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63AD8FCD" w:rsidR="00654C84" w:rsidRDefault="008324DD">
      <w:pPr>
        <w:pStyle w:val="CRCoverPage"/>
        <w:tabs>
          <w:tab w:val="right" w:pos="9639"/>
        </w:tabs>
        <w:spacing w:after="0"/>
        <w:rPr>
          <w:b/>
          <w:i/>
          <w:noProof/>
          <w:sz w:val="28"/>
        </w:rPr>
      </w:pPr>
      <w:r>
        <w:rPr>
          <w:b/>
          <w:noProof/>
          <w:sz w:val="24"/>
        </w:rPr>
        <w:t>SA WG2 Meeting #S2-147E</w:t>
      </w:r>
      <w:r>
        <w:rPr>
          <w:b/>
          <w:i/>
          <w:noProof/>
          <w:sz w:val="28"/>
        </w:rPr>
        <w:tab/>
      </w:r>
      <w:r>
        <w:rPr>
          <w:b/>
          <w:noProof/>
          <w:sz w:val="24"/>
        </w:rPr>
        <w:t>S2-2107281</w:t>
      </w:r>
      <w:ins w:id="0" w:author="Myungjune@LGE" w:date="2021-10-12T13:36:00Z">
        <w:r>
          <w:rPr>
            <w:b/>
            <w:noProof/>
            <w:sz w:val="24"/>
          </w:rPr>
          <w:t>r0</w:t>
        </w:r>
      </w:ins>
      <w:ins w:id="1" w:author="ZTE02" w:date="2021-10-19T23:40:00Z">
        <w:r w:rsidR="00602E23">
          <w:rPr>
            <w:b/>
            <w:noProof/>
            <w:sz w:val="24"/>
          </w:rPr>
          <w:t>2</w:t>
        </w:r>
      </w:ins>
    </w:p>
    <w:p w14:paraId="046010CA" w14:textId="77777777" w:rsidR="00654C84" w:rsidRDefault="008324DD">
      <w:pPr>
        <w:pStyle w:val="CRCoverPage"/>
        <w:tabs>
          <w:tab w:val="right" w:pos="9639"/>
        </w:tabs>
        <w:spacing w:after="0"/>
        <w:rPr>
          <w:b/>
          <w:noProof/>
          <w:sz w:val="24"/>
        </w:rPr>
      </w:pPr>
      <w:r>
        <w:rPr>
          <w:b/>
          <w:noProof/>
          <w:sz w:val="24"/>
        </w:rPr>
        <w:t>18 - 22 October,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49C922F" w14:textId="77777777" w:rsidR="00654C84" w:rsidRDefault="008324DD">
      <w:pPr>
        <w:pStyle w:val="Guidance"/>
      </w:pPr>
      <w:r>
        <w:t xml:space="preserve">{"Revised" to be used only for WID already approved at plenary. For Revised WIDs, two versions have to be provided in a zip file: a clean one and one with revision marks showing the differences with the previously plenary-approved WID.}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7777777" w:rsidR="00654C84" w:rsidRDefault="008324DD">
      <w:pPr>
        <w:pStyle w:val="Guidance"/>
      </w:pPr>
      <w:r>
        <w:t>{Free text. It has to be the same as in the "Title:" section above. Studies have to start by "Study on"}</w:t>
      </w:r>
    </w:p>
    <w:p w14:paraId="6A5AD389" w14:textId="77777777" w:rsidR="00654C84" w:rsidRDefault="008324DD">
      <w:pPr>
        <w:pStyle w:val="8"/>
      </w:pPr>
      <w:r>
        <w:t>Acronym:</w:t>
      </w:r>
      <w:r>
        <w:tab/>
        <w:t>FS_eNS_Ph3</w:t>
      </w:r>
    </w:p>
    <w:p w14:paraId="397231D2" w14:textId="77777777" w:rsidR="00654C84" w:rsidRDefault="008324DD">
      <w:pPr>
        <w:pStyle w:val="Guidance"/>
      </w:pPr>
      <w: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6CEE1336" w14:textId="77777777" w:rsidR="00654C84" w:rsidRDefault="008324DD">
      <w:pPr>
        <w:pStyle w:val="8"/>
      </w:pPr>
      <w:r>
        <w:t>Unique identifier:</w:t>
      </w:r>
      <w:r>
        <w:tab/>
      </w:r>
    </w:p>
    <w:p w14:paraId="0463FB3A" w14:textId="77777777" w:rsidR="00654C84" w:rsidRDefault="008324DD">
      <w:pPr>
        <w:pStyle w:val="Guidance"/>
      </w:pPr>
      <w:r>
        <w:t xml:space="preserve">{A number to be provided by MCC at the plenary} </w:t>
      </w:r>
    </w:p>
    <w:p w14:paraId="0AA9963F" w14:textId="77777777" w:rsidR="00654C84" w:rsidRDefault="008324DD">
      <w:pPr>
        <w:pStyle w:val="8"/>
      </w:pPr>
      <w:r>
        <w:t>Potential target Release:</w:t>
      </w:r>
      <w:r>
        <w:tab/>
      </w:r>
      <w:r>
        <w:rPr>
          <w:i/>
          <w:iCs/>
        </w:rPr>
        <w:t>{Rel-18}</w:t>
      </w:r>
    </w:p>
    <w:p w14:paraId="26F5AEE1" w14:textId="77777777" w:rsidR="00654C84" w:rsidRDefault="008324DD">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3A42A5DC" w14:textId="77777777" w:rsidR="00654C84" w:rsidRDefault="008324DD">
      <w:pPr>
        <w:pStyle w:val="1"/>
      </w:pPr>
      <w:r>
        <w:t>1</w:t>
      </w:r>
      <w:r>
        <w:tab/>
        <w:t>Impacts</w:t>
      </w:r>
    </w:p>
    <w:p w14:paraId="29E1C4A3" w14:textId="77777777" w:rsidR="00654C84" w:rsidRDefault="008324DD">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p w14:paraId="75FBD89B" w14:textId="77777777" w:rsidR="00654C84" w:rsidRDefault="008324DD">
      <w:pPr>
        <w:pStyle w:val="Guidance"/>
      </w:pPr>
      <w:r>
        <w:t>{Tick one box. "</w:t>
      </w:r>
      <w:r>
        <w:rPr>
          <w:b/>
          <w:bCs/>
          <w:i w:val="0"/>
          <w:iCs/>
          <w:color w:val="0000FF"/>
        </w:rPr>
        <w:t>Feature</w:t>
      </w:r>
      <w:r>
        <w:t xml:space="preserve"> / </w:t>
      </w:r>
      <w:r>
        <w:rPr>
          <w:b/>
          <w:bCs/>
          <w:i w:val="0"/>
          <w:iCs/>
        </w:rPr>
        <w:t>Building Block</w:t>
      </w:r>
      <w:r>
        <w:t xml:space="preserve"> / Work Task" form a hierarchical structure. E.g. no Building Block can be proposed without a corresponding parent Feature. The full structure of all existing Work Items is shown in the 3GPP Work Plan in </w:t>
      </w:r>
      <w:hyperlink r:id="rId11" w:history="1">
        <w:r>
          <w:t>ftp://ftp.3gpp.org/Information/WORK_PLAN</w:t>
        </w:r>
      </w:hyperlink>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p w14:paraId="2B23F67D" w14:textId="77777777" w:rsidR="00654C84" w:rsidRDefault="008324DD">
      <w:pPr>
        <w:pStyle w:val="Guidance"/>
      </w:pPr>
      <w: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1DB3E192" w14:textId="77777777" w:rsidR="00654C84" w:rsidRDefault="008324DD">
      <w:pPr>
        <w:pStyle w:val="Guidance"/>
      </w:pPr>
      <w:r>
        <w:t xml:space="preserve">{This section is mandatory to be filled out by the rapporteur. This section is to be filled with care: it indicates to the companies monitoring the parent Work Item that it will be addressed in this study/work item.} </w:t>
      </w:r>
    </w:p>
    <w:p w14:paraId="18E14E72" w14:textId="77777777" w:rsidR="00654C84" w:rsidRDefault="008324DD">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p w14:paraId="75134EA4" w14:textId="77777777" w:rsidR="00654C84" w:rsidRDefault="008324DD">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7777777" w:rsidR="00654C84" w:rsidRDefault="008324DD">
      <w:pPr>
        <w:pStyle w:val="Guidance"/>
      </w:pPr>
      <w:r>
        <w:t>{This section is to be typically used to identify the IETF dependencies. Delete the header "Dependency on non-3GPP (draft) specification:" if no such dependency}</w:t>
      </w:r>
    </w:p>
    <w:p w14:paraId="6BCD5905" w14:textId="77777777" w:rsidR="00654C84" w:rsidRDefault="008324DD">
      <w:pPr>
        <w:pStyle w:val="1"/>
      </w:pPr>
      <w:r>
        <w:t>3</w:t>
      </w:r>
      <w:r>
        <w:tab/>
        <w:t>Justification</w:t>
      </w:r>
    </w:p>
    <w:p w14:paraId="3FDCF3E7" w14:textId="7AE406B9" w:rsidR="00654C84" w:rsidRDefault="008324DD">
      <w:r>
        <w:t>RAN3</w:t>
      </w:r>
      <w:ins w:id="2" w:author="ZTE02" w:date="2021-10-20T15:54:00Z">
        <w:r w:rsidR="00A34A65">
          <w:t xml:space="preserve"> in Rel-17</w:t>
        </w:r>
      </w:ins>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del w:id="3" w:author="ZTE02" w:date="2021-10-20T15:54:00Z">
        <w:r w:rsidDel="00A34A65">
          <w:delText xml:space="preserve"> In Rel17 UE’s registration to a particular slice was getting rejected if the threshold has been exceeded and UEs were informed to wait for the expiry of back off timer. During this time period if operator is adding capacity to the total count or if many UEs are deregistered </w:delText>
        </w:r>
        <w:r w:rsidDel="00A34A65">
          <w:lastRenderedPageBreak/>
          <w:delText>because of which threshold is available at NSACF, the study should analyse how this information can be provided to those UEs so that they can try again with the network without waiting for expiry of BOT. Similarly, when one PDU was getting rejected during NSAC procedure the UEs/applications are impacted as it has to wait for the expiry of back off timer. The study should analyse how the UE can be provided some available alternative slices for successful PDU establishment</w:delText>
        </w:r>
      </w:del>
      <w:r>
        <w:t>.</w:t>
      </w:r>
    </w:p>
    <w:p w14:paraId="1A85ABBA" w14:textId="4017AD0C" w:rsidR="00654C84" w:rsidDel="00A34A65" w:rsidRDefault="008324DD">
      <w:pPr>
        <w:rPr>
          <w:del w:id="4" w:author="ZTE02" w:date="2021-10-20T15:54:00Z"/>
        </w:rPr>
      </w:pPr>
      <w:del w:id="5" w:author="ZTE02" w:date="2021-10-20T15:54:00Z">
        <w:r w:rsidDel="00A34A65">
          <w:rPr>
            <w:rFonts w:hint="eastAsia"/>
          </w:rPr>
          <w:delText>For</w:delText>
        </w:r>
        <w:r w:rsidDel="00A34A65">
          <w:delText xml:space="preserve"> disjointed network slice deployment the S-NSSAI in the Requested NSSAI or subscribed NSSAI may be supported by the existing TA but not supported by the serving AMF. If the rejection cause code is "not supported in the RA", the UE cannot attempt to register with the rejected S-NSSAI and reselects a different serving AMF till the UE moves out of the RA. This study should analyse the deployment improvement and investigate the solutions if existing mechanism is not sufficient.</w:delText>
        </w:r>
      </w:del>
    </w:p>
    <w:p w14:paraId="1519CB00" w14:textId="5E716F1F"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ins w:id="6" w:author="ZTE02" w:date="2021-10-20T15:55:00Z">
        <w:r w:rsidR="00A34A65">
          <w:t xml:space="preserve">requested by the UE but </w:t>
        </w:r>
      </w:ins>
      <w:del w:id="7" w:author="ZTE02" w:date="2021-10-20T15:55:00Z">
        <w:r w:rsidDel="00A34A65">
          <w:delText>marked as "not supported in the RA" due to being un</w:delText>
        </w:r>
      </w:del>
      <w:ins w:id="8" w:author="ZTE02" w:date="2021-10-20T15:55:00Z">
        <w:r w:rsidR="00A34A65">
          <w:t xml:space="preserve"> not </w:t>
        </w:r>
      </w:ins>
      <w:r>
        <w:t xml:space="preserve">available in the TA, </w:t>
      </w:r>
      <w:del w:id="9" w:author="ZTE02" w:date="2021-10-20T15:56:00Z">
        <w:r w:rsidDel="00A34A65">
          <w:delText xml:space="preserve">but </w:delText>
        </w:r>
      </w:del>
      <w:ins w:id="10" w:author="ZTE02" w:date="2021-10-20T15:56:00Z">
        <w:r w:rsidR="00A34A65">
          <w:t>and</w:t>
        </w:r>
        <w:r w:rsidR="00A34A65">
          <w:t xml:space="preserve"> </w:t>
        </w:r>
      </w:ins>
      <w:r>
        <w:t>which are available in other TAs of the RA, to be requestable by the UE without forcing the AMF to reduce the size of the RA</w:t>
      </w:r>
    </w:p>
    <w:p w14:paraId="198D7CF8" w14:textId="42758A66" w:rsidR="00654C84" w:rsidRDefault="008324DD">
      <w:r>
        <w:t>SA1 has agreed a new requirement</w:t>
      </w:r>
      <w:ins w:id="11" w:author="ZTE02" w:date="2021-10-20T15:56:00Z">
        <w:r w:rsidR="00A34A65">
          <w:t xml:space="preserve"> in TS 22.261</w:t>
        </w:r>
      </w:ins>
      <w:ins w:id="12" w:author="ZTE02" w:date="2021-10-20T16:14:00Z">
        <w:r w:rsidR="001C3023">
          <w:t xml:space="preserve"> clause 6.1.2.1</w:t>
        </w:r>
      </w:ins>
      <w:r>
        <w:t xml:space="preserve">: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r>
        <w:rPr>
          <w:rFonts w:hint="eastAsia"/>
        </w:rPr>
        <w:t>SA</w:t>
      </w:r>
      <w:r>
        <w:t>2 should investigate mechanisms to support this new requirement.</w:t>
      </w:r>
    </w:p>
    <w:p w14:paraId="63FFF1E2" w14:textId="4F5D606A" w:rsidR="00654C84" w:rsidRDefault="008324DD">
      <w:r>
        <w:t>When the UE performs registration, the UE generates a Requested NSSAI based on the Configured S-NSSAI, Allowed NSSAI and also may take the URSP rules into account. The UE may register S-NSSAIs which are not going to be used at once, and possibly not while registered in this RA. This may be perceived by operator’s customers as an issue due to NSAC procedure introduced by eNS_Ph2 as the UE may appear to be registered with a network slice but it is not actually using it nor the UE has any application that requests it. Similar considerations apply to PDU session establishment. This study should investigate the mechanism on how to ensure that the UE can form the Requested NSSAI for registration and Requested S-NSSAI for PDU session based on actual running application</w:t>
      </w:r>
      <w:r>
        <w:rPr>
          <w:rFonts w:ascii="宋体" w:eastAsia="宋体" w:hAnsi="宋体" w:hint="eastAsia"/>
          <w:lang w:eastAsia="zh-CN"/>
        </w:rPr>
        <w:t>s</w:t>
      </w:r>
      <w:r>
        <w:t>, in addition to the Configured NSSAI and Allowed NSSAI, and how the UE can initia</w:t>
      </w:r>
      <w:ins w:id="13" w:author="ZTE02" w:date="2021-10-20T16:03:00Z">
        <w:r w:rsidR="00FE546E">
          <w:t>te</w:t>
        </w:r>
      </w:ins>
      <w:r>
        <w:t xml:space="preserve"> deregistration from the slice or release the PDU session after the last application using the slice stops using the slice or PDU session</w:t>
      </w:r>
      <w:del w:id="14" w:author="ZTE02" w:date="2021-10-20T16:05:00Z">
        <w:r w:rsidDel="00FE546E">
          <w:delText xml:space="preserve"> after a configurable time the operator can control to avoid needless signalling which can cause needless battery consumption</w:delText>
        </w:r>
      </w:del>
      <w:r>
        <w:t>.</w:t>
      </w:r>
    </w:p>
    <w:p w14:paraId="6CEF695A" w14:textId="6CD8F69C" w:rsidR="00654C84" w:rsidDel="00FE546E" w:rsidRDefault="008324DD">
      <w:pPr>
        <w:rPr>
          <w:del w:id="15" w:author="ZTE02" w:date="2021-10-20T16:07:00Z"/>
        </w:rPr>
      </w:pPr>
      <w:del w:id="16" w:author="ZTE02" w:date="2021-10-20T16:07:00Z">
        <w:r w:rsidDel="00FE546E">
          <w:delText>Today the AMF provides the UE with a TAI list but there is no standard way for the AMF and NSSF to be informed of the topology of the TAIs to base this TAI list on. This study should investigate whether and how the AMF can be provisioned with the topology of the TAIs in a way that is multivendor and independent of vendor-specific OAM custom integration</w:delText>
        </w:r>
        <w:r w:rsidDel="00FE546E">
          <w:rPr>
            <w:rFonts w:ascii="宋体" w:eastAsia="宋体" w:hAnsi="宋体" w:hint="eastAsia"/>
            <w:lang w:eastAsia="zh-CN"/>
          </w:rPr>
          <w:delText>.</w:delText>
        </w:r>
      </w:del>
    </w:p>
    <w:p w14:paraId="37A9A45F" w14:textId="77777777" w:rsidR="00654C84" w:rsidRDefault="008324DD">
      <w:r>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Pr>
          <w:rFonts w:ascii="宋体" w:eastAsia="宋体" w:hAnsi="宋体" w:hint="eastAsia"/>
          <w:lang w:eastAsia="zh-CN"/>
        </w:rPr>
        <w:t>P</w:t>
      </w:r>
      <w:r>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0213A1F6" w14:textId="2F2FB74B" w:rsidR="00654C84" w:rsidRDefault="008324DD">
      <w:del w:id="17" w:author="ZTE02" w:date="2021-10-20T16:07:00Z">
        <w:r w:rsidDel="00FE546E">
          <w:delText>In addition, s</w:delText>
        </w:r>
      </w:del>
      <w:ins w:id="18" w:author="ZTE02" w:date="2021-10-20T16:07:00Z">
        <w:r w:rsidR="00FE546E">
          <w:t>S</w:t>
        </w:r>
      </w:ins>
      <w:r>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ins w:id="19" w:author="ZTE02" w:date="2021-10-20T16:09:00Z">
        <w:r w:rsidR="00FE546E">
          <w:t>and disruption</w:t>
        </w:r>
        <w:r w:rsidR="00FE546E">
          <w:t xml:space="preserve"> </w:t>
        </w:r>
      </w:ins>
      <w:r>
        <w:t>to enable such scenarios</w:t>
      </w:r>
      <w:ins w:id="20" w:author="ZTE02" w:date="2021-10-20T16:09:00Z">
        <w:r w:rsidR="00FE546E">
          <w:t>, with a specific focus on network slice termination</w:t>
        </w:r>
      </w:ins>
      <w:r>
        <w:t>.</w:t>
      </w:r>
    </w:p>
    <w:p w14:paraId="46391EDA" w14:textId="72EEACCC" w:rsidR="00654C84" w:rsidDel="001C3023" w:rsidRDefault="008324DD">
      <w:pPr>
        <w:rPr>
          <w:del w:id="21" w:author="ZTE02" w:date="2021-10-20T16:09:00Z"/>
        </w:rPr>
      </w:pPr>
      <w:del w:id="22" w:author="ZTE02" w:date="2021-10-20T16:09:00Z">
        <w:r w:rsidDel="001C3023">
          <w:delText xml:space="preserve">In the Rel-17, the UE triggered service request procedure has taken the requested NSSAI into account for the cell reselection, however in Rel-17, the paging procedure does not considered the slice information. This may cause problems that the UE provides improper S-NSSAI in paging response and the NG-RAN made wrong admission control for the network slice. </w:delText>
        </w:r>
      </w:del>
    </w:p>
    <w:p w14:paraId="18616BCA" w14:textId="4F901504" w:rsidR="00654C84" w:rsidRDefault="008324DD">
      <w:r>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ins w:id="23" w:author="ZTE02" w:date="2021-10-20T16:10:00Z">
        <w:r w:rsidR="001C3023">
          <w:t>E</w:t>
        </w:r>
      </w:ins>
      <w:r>
        <w:t xml:space="preserve"> to be lost for ongoing PDU sessions </w:t>
      </w:r>
    </w:p>
    <w:p w14:paraId="6C70DFA6" w14:textId="77777777" w:rsidR="00654C84" w:rsidRDefault="008324DD">
      <w:r>
        <w:lastRenderedPageBreak/>
        <w:t xml:space="preserve">In Release 17 NSACF is defined to perform Network Slice Admission Control (NSAC). There could be multiple NSACFs within the PLMN. The interaction between these NSACFs was not defined in R17. </w:t>
      </w:r>
      <w:ins w:id="24" w:author="ZTE02" w:date="2021-10-19T22:06:00Z">
        <w:r w:rsidR="00161FAC">
          <w:t xml:space="preserve">Without this interaction the operator </w:t>
        </w:r>
      </w:ins>
      <w:ins w:id="25" w:author="ZTE02" w:date="2021-10-19T22:07:00Z">
        <w:r w:rsidR="00161FAC">
          <w:t xml:space="preserve">needs to </w:t>
        </w:r>
      </w:ins>
      <w:ins w:id="26" w:author="ZTE02" w:date="2021-10-19T22:08:00Z">
        <w:r w:rsidR="00161FAC">
          <w:t>split the m</w:t>
        </w:r>
      </w:ins>
      <w:ins w:id="27" w:author="ZTE02" w:date="2021-10-19T22:07:00Z">
        <w:r w:rsidR="00161FAC">
          <w:t xml:space="preserve">aximum value </w:t>
        </w:r>
      </w:ins>
      <w:ins w:id="28" w:author="ZTE02" w:date="2021-10-19T22:08:00Z">
        <w:r w:rsidR="00161FAC">
          <w:t xml:space="preserve">into each NSACF via OAM. </w:t>
        </w:r>
      </w:ins>
      <w:ins w:id="29" w:author="ZTE02" w:date="2021-10-19T22:09:00Z">
        <w:r w:rsidR="00161FAC">
          <w:t xml:space="preserve">In the roaming case there is no support </w:t>
        </w:r>
      </w:ins>
      <w:ins w:id="30" w:author="ZTE02" w:date="2021-10-19T22:10:00Z">
        <w:r w:rsidR="00161FAC">
          <w:t xml:space="preserve">of </w:t>
        </w:r>
      </w:ins>
      <w:ins w:id="31" w:author="ZTE02" w:date="2021-10-19T22:09:00Z">
        <w:r w:rsidR="00161FAC">
          <w:t xml:space="preserve">dynamic </w:t>
        </w:r>
      </w:ins>
      <w:ins w:id="32" w:author="ZTE02" w:date="2021-10-19T22:10:00Z">
        <w:r w:rsidR="00161FAC">
          <w:t xml:space="preserve">NSAC </w:t>
        </w:r>
      </w:ins>
      <w:ins w:id="33" w:author="ZTE02" w:date="2021-10-19T22:09:00Z">
        <w:r w:rsidR="00161FAC">
          <w:t>in the home PLMN for n</w:t>
        </w:r>
      </w:ins>
      <w:ins w:id="34" w:author="ZTE02" w:date="2021-10-19T22:10:00Z">
        <w:r w:rsidR="00161FAC">
          <w:t xml:space="preserve">umber of UE registered in the network slice. </w:t>
        </w:r>
      </w:ins>
      <w:r>
        <w:t xml:space="preserve">This study should investigate whether and how to support </w:t>
      </w:r>
      <w:ins w:id="35" w:author="ZTE02" w:date="2021-10-19T22:08:00Z">
        <w:r w:rsidR="00161FAC">
          <w:t xml:space="preserve">dynamic </w:t>
        </w:r>
      </w:ins>
      <w:r>
        <w:t xml:space="preserve">interaction between NSACFs. </w:t>
      </w:r>
    </w:p>
    <w:p w14:paraId="4140D725" w14:textId="59352DB3" w:rsidR="00654C84" w:rsidRDefault="008324DD">
      <w:pPr>
        <w:rPr>
          <w:del w:id="36" w:author="ZTE01" w:date="2021-09-29T15:24:00Z"/>
        </w:rPr>
      </w:pPr>
      <w:commentRangeStart w:id="37"/>
      <w:r>
        <w:t>In Rel-17 RAN2 has been discussed a Slice Group concept</w:t>
      </w:r>
      <w:ins w:id="38" w:author="ZTE02" w:date="2021-10-20T16:10:00Z">
        <w:r w:rsidR="001C3023">
          <w:t xml:space="preserve"> to broadcast over-the-air</w:t>
        </w:r>
      </w:ins>
      <w:r>
        <w:t xml:space="preserve">, where a slice group consists of one or multiple slices, </w:t>
      </w:r>
      <w:del w:id="39" w:author="ZTE02" w:date="2021-10-20T16:10:00Z">
        <w:r w:rsidDel="001C3023">
          <w:delText xml:space="preserve">one slice belongs to one and only one slice group and each slice group is uniquely identified by a slice group identifier. This </w:delText>
        </w:r>
      </w:del>
      <w:ins w:id="40" w:author="ZTE02" w:date="2021-10-20T16:10:00Z">
        <w:r w:rsidR="001C3023">
          <w:t xml:space="preserve">which </w:t>
        </w:r>
      </w:ins>
      <w:r>
        <w:t>can avoid publishing slice identities (S-NSSAI) in System Information (security concern and SI size concern). However how to signal such slice group</w:t>
      </w:r>
      <w:ins w:id="41" w:author="ZTE02" w:date="2021-10-20T16:11:00Z">
        <w:r w:rsidR="001C3023">
          <w:t>s</w:t>
        </w:r>
      </w:ins>
      <w:del w:id="42" w:author="ZTE02" w:date="2021-10-20T16:11:00Z">
        <w:r w:rsidDel="001C3023">
          <w:delText xml:space="preserve"> identifier</w:delText>
        </w:r>
      </w:del>
      <w:r>
        <w:t xml:space="preserve"> to </w:t>
      </w:r>
      <w:ins w:id="43" w:author="ZTE02" w:date="2021-10-20T16:11:00Z">
        <w:r w:rsidR="001C3023">
          <w:t xml:space="preserve">the </w:t>
        </w:r>
      </w:ins>
      <w:r>
        <w:t xml:space="preserve">UE has not been defined. This study should discuss how the network can </w:t>
      </w:r>
      <w:ins w:id="44" w:author="ZTE02" w:date="2021-10-20T16:11:00Z">
        <w:r w:rsidR="001C3023">
          <w:t xml:space="preserve">manage and </w:t>
        </w:r>
      </w:ins>
      <w:r>
        <w:t xml:space="preserve">provide slice group </w:t>
      </w:r>
      <w:del w:id="45" w:author="ZTE02" w:date="2021-10-20T16:11:00Z">
        <w:r w:rsidDel="001C3023">
          <w:delText xml:space="preserve">identifier </w:delText>
        </w:r>
      </w:del>
      <w:ins w:id="46" w:author="ZTE02" w:date="2021-10-20T16:11:00Z">
        <w:r w:rsidR="001C3023">
          <w:t>information</w:t>
        </w:r>
        <w:r w:rsidR="001C3023">
          <w:t xml:space="preserve"> </w:t>
        </w:r>
      </w:ins>
      <w:r>
        <w:t xml:space="preserve">to </w:t>
      </w:r>
      <w:ins w:id="47" w:author="ZTE02" w:date="2021-10-20T16:11:00Z">
        <w:r w:rsidR="001C3023">
          <w:t xml:space="preserve">the </w:t>
        </w:r>
      </w:ins>
      <w:r>
        <w:t>UE.</w:t>
      </w:r>
      <w:commentRangeEnd w:id="37"/>
      <w:r>
        <w:rPr>
          <w:rStyle w:val="a6"/>
        </w:rPr>
        <w:commentReference w:id="37"/>
      </w:r>
    </w:p>
    <w:p w14:paraId="6F8A7962" w14:textId="77777777" w:rsidR="00654C84" w:rsidRDefault="00654C84"/>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1C36F50" w14:textId="485A082C" w:rsidR="00654C84" w:rsidRDefault="008324DD">
      <w:pPr>
        <w:pStyle w:val="B1"/>
      </w:pPr>
      <w:r>
        <w:rPr>
          <w:rFonts w:hint="eastAsia"/>
        </w:rPr>
        <w:t>1.</w:t>
      </w:r>
      <w:r>
        <w:tab/>
        <w:t xml:space="preserve">Study </w:t>
      </w:r>
      <w:ins w:id="48" w:author="ZTE02" w:date="2021-10-20T16:11:00Z">
        <w:r w:rsidR="001C3023">
          <w:t xml:space="preserve">and document </w:t>
        </w:r>
      </w:ins>
      <w:r>
        <w:t xml:space="preserve">how the </w:t>
      </w:r>
      <w:ins w:id="49" w:author="ZTE02" w:date="2021-10-20T16:11:00Z">
        <w:r w:rsidR="001C3023">
          <w:t xml:space="preserve">network slicing </w:t>
        </w:r>
      </w:ins>
      <w:r>
        <w:t>deployments c</w:t>
      </w:r>
      <w:ins w:id="50" w:author="ZTE02" w:date="2021-10-20T16:12:00Z">
        <w:r w:rsidR="001C3023">
          <w:t xml:space="preserve">ould </w:t>
        </w:r>
      </w:ins>
      <w:del w:id="51" w:author="ZTE02" w:date="2021-10-20T16:12:00Z">
        <w:r w:rsidDel="001C3023">
          <w:delText xml:space="preserve">an </w:delText>
        </w:r>
      </w:del>
      <w:r>
        <w:t xml:space="preserve">be improved </w:t>
      </w:r>
      <w:ins w:id="52" w:author="ZTE02" w:date="2021-10-20T16:12:00Z">
        <w:r w:rsidR="001C3023">
          <w:t xml:space="preserve">to avoid </w:t>
        </w:r>
      </w:ins>
      <w:del w:id="53" w:author="ZTE02" w:date="2021-10-20T16:12:00Z">
        <w:r w:rsidDel="001C3023">
          <w:delText xml:space="preserve">for </w:delText>
        </w:r>
      </w:del>
      <w:r>
        <w:t>the following scenario</w:t>
      </w:r>
      <w:ins w:id="54" w:author="ZTE02" w:date="2021-10-20T16:12:00Z">
        <w:r w:rsidR="001C3023">
          <w:t>s</w:t>
        </w:r>
      </w:ins>
      <w:r>
        <w:t xml:space="preserve">: </w:t>
      </w:r>
      <w:r>
        <w:rPr>
          <w:rFonts w:hint="eastAsia"/>
        </w:rPr>
        <w:t xml:space="preserve">an existing slice </w:t>
      </w:r>
      <w:r>
        <w:t>cannot serve the PDU session</w:t>
      </w:r>
      <w:r>
        <w:rPr>
          <w:rFonts w:hint="eastAsia"/>
        </w:rPr>
        <w:t xml:space="preserve"> in current cell (due to OAM reasons) or target cell (due to mobility), or a slice was not allowed due to NSAC, </w:t>
      </w:r>
      <w:r>
        <w:t xml:space="preserve">or if the existing slice cannot meet the performance requirements of the applications, If existing mechanisms are concluded to be not sufficient, </w:t>
      </w:r>
      <w:r>
        <w:rPr>
          <w:rFonts w:hint="eastAsia"/>
        </w:rPr>
        <w:t xml:space="preserve">study whether and how to (continue) support the </w:t>
      </w:r>
      <w:r>
        <w:t>session continuity</w:t>
      </w:r>
      <w:r>
        <w:rPr>
          <w:rFonts w:hint="eastAsia"/>
        </w:rPr>
        <w:t xml:space="preserve"> </w:t>
      </w:r>
      <w:r>
        <w:t>and</w:t>
      </w:r>
      <w:r>
        <w:rPr>
          <w:rFonts w:hint="eastAsia"/>
        </w:rPr>
        <w:t xml:space="preserve"> minimize the impact on applications</w:t>
      </w:r>
      <w:del w:id="55" w:author="ZTE02" w:date="2021-10-20T16:12:00Z">
        <w:r w:rsidDel="001C3023">
          <w:delText>, and study whether and how to expose this capability to third party</w:delText>
        </w:r>
      </w:del>
      <w:r>
        <w:t>.</w:t>
      </w:r>
    </w:p>
    <w:p w14:paraId="51922CAC" w14:textId="3CFC433E" w:rsidR="00654C84" w:rsidDel="00602E23" w:rsidRDefault="008324DD">
      <w:pPr>
        <w:pStyle w:val="B1"/>
        <w:rPr>
          <w:del w:id="56" w:author="ZTE02" w:date="2021-10-19T23:40:00Z"/>
        </w:rPr>
      </w:pPr>
      <w:del w:id="57" w:author="ZTE02" w:date="2021-10-19T23:40:00Z">
        <w:r w:rsidDel="00602E23">
          <w:delText>2.</w:delText>
        </w:r>
        <w:r w:rsidDel="00602E23">
          <w:tab/>
          <w:delText xml:space="preserve">Study how networks deployments can be done using existing mechanisms, in order to avoid situations where not all </w:delText>
        </w:r>
        <w:r w:rsidDel="00602E23">
          <w:rPr>
            <w:rFonts w:hint="eastAsia"/>
          </w:rPr>
          <w:delText>subscribed</w:delText>
        </w:r>
        <w:r w:rsidDel="00602E23">
          <w:delText xml:space="preserve"> and</w:delText>
        </w:r>
        <w:r w:rsidDel="00602E23">
          <w:rPr>
            <w:rFonts w:hint="eastAsia"/>
          </w:rPr>
          <w:delText xml:space="preserve"> </w:delText>
        </w:r>
        <w:r w:rsidDel="00602E23">
          <w:delText>requested slices are supported by a single AMF ("Disjoint Network Slices"). If existing mechanisms are concluded to be not sufficient to achieve the scenarios, study whether and how additional mechanisms can resolve the analysed gap</w:delText>
        </w:r>
      </w:del>
    </w:p>
    <w:p w14:paraId="6FC8AFCD" w14:textId="77777777" w:rsidR="00654C84" w:rsidRDefault="008324DD">
      <w:pPr>
        <w:pStyle w:val="B1"/>
      </w:pPr>
      <w:r>
        <w:t>3.</w:t>
      </w:r>
      <w:r>
        <w:tab/>
        <w:t>Study whether and how to enable a UE to initiate a registration for a rejected S-NSSAI that was rejected in a first TA of the RA but may be available in another TA of the RA.</w:t>
      </w:r>
    </w:p>
    <w:p w14:paraId="010D4C34" w14:textId="23B0875A" w:rsidR="00654C84" w:rsidRDefault="008324DD">
      <w:pPr>
        <w:pStyle w:val="B1"/>
      </w:pPr>
      <w:r>
        <w:t>4.</w:t>
      </w:r>
      <w:r>
        <w:tab/>
        <w:t xml:space="preserve">Study </w:t>
      </w:r>
      <w:r>
        <w:rPr>
          <w:rFonts w:hint="eastAsia"/>
        </w:rPr>
        <w:t>wheth</w:t>
      </w:r>
      <w:r>
        <w:t xml:space="preserve">er and how to enhance </w:t>
      </w:r>
      <w:ins w:id="58" w:author="ZTE02" w:date="2021-10-20T16:13:00Z">
        <w:r w:rsidR="001C3023">
          <w:t>the information available to the UE in roaming scenarios regarding the</w:t>
        </w:r>
        <w:r w:rsidR="001C3023">
          <w:t xml:space="preserve"> the </w:t>
        </w:r>
      </w:ins>
      <w:r>
        <w:t xml:space="preserve">availability of </w:t>
      </w:r>
      <w:ins w:id="59" w:author="ZTE02" w:date="2021-10-20T16:13:00Z">
        <w:r w:rsidR="001C3023">
          <w:t xml:space="preserve">network </w:t>
        </w:r>
      </w:ins>
      <w:r>
        <w:t xml:space="preserve">slices in </w:t>
      </w:r>
      <w:ins w:id="60" w:author="ZTE02" w:date="2021-10-20T16:13:00Z">
        <w:r w:rsidR="001C3023">
          <w:t xml:space="preserve">VPLMNs available in the </w:t>
        </w:r>
      </w:ins>
      <w:r>
        <w:t xml:space="preserve">roaming </w:t>
      </w:r>
      <w:ins w:id="61" w:author="ZTE02" w:date="2021-10-20T16:13:00Z">
        <w:r w:rsidR="001C3023">
          <w:t>country</w:t>
        </w:r>
      </w:ins>
      <w:del w:id="62" w:author="ZTE02" w:date="2021-10-20T16:13:00Z">
        <w:r w:rsidDel="001C3023">
          <w:delText>scenarios</w:delText>
        </w:r>
      </w:del>
      <w:ins w:id="63" w:author="ZTE02" w:date="2021-10-20T16:13:00Z">
        <w:r w:rsidR="001C3023">
          <w:t>,</w:t>
        </w:r>
      </w:ins>
      <w:ins w:id="64" w:author="ZTE02" w:date="2021-10-20T16:14:00Z">
        <w:r w:rsidR="001C3023">
          <w:t xml:space="preserve"> in order</w:t>
        </w:r>
      </w:ins>
      <w:r>
        <w:t xml:space="preserve"> to allow the UE to select and obtain services from </w:t>
      </w:r>
      <w:ins w:id="65" w:author="ZTE02" w:date="2021-10-20T16:14:00Z">
        <w:r w:rsidR="001C3023">
          <w:t xml:space="preserve">the </w:t>
        </w:r>
      </w:ins>
      <w:del w:id="66" w:author="ZTE01" w:date="2021-10-10T12:13:00Z">
        <w:r>
          <w:rPr>
            <w:highlight w:val="yellow"/>
          </w:rPr>
          <w:delText>one or</w:delText>
        </w:r>
        <w:r>
          <w:rPr>
            <w:b/>
            <w:highlight w:val="yellow"/>
          </w:rPr>
          <w:delText xml:space="preserve"> </w:delText>
        </w:r>
        <w:r>
          <w:rPr>
            <w:highlight w:val="yellow"/>
          </w:rPr>
          <w:delText>multiple</w:delText>
        </w:r>
        <w:r>
          <w:delText xml:space="preserve"> </w:delText>
        </w:r>
      </w:del>
      <w:r>
        <w:t>VPLMN</w:t>
      </w:r>
      <w:del w:id="67" w:author="ZTE01" w:date="2021-10-10T12:13:00Z">
        <w:r>
          <w:delText>s</w:delText>
        </w:r>
      </w:del>
      <w:r>
        <w:t xml:space="preserve"> supporting the network slices which UE may wish to use</w:t>
      </w:r>
      <w:del w:id="68" w:author="ZTE02" w:date="2021-10-20T16:14:00Z">
        <w:r w:rsidDel="001C3023">
          <w:delText xml:space="preserve"> when the UE is roaming according to these requirements in TS 22.261clause 6.1.2.1</w:delText>
        </w:r>
      </w:del>
      <w:r>
        <w:t xml:space="preserve"> </w:t>
      </w:r>
    </w:p>
    <w:p w14:paraId="76311CC3" w14:textId="77777777" w:rsidR="00654C84" w:rsidRDefault="008324DD">
      <w:pPr>
        <w:pStyle w:val="B1"/>
      </w:pPr>
      <w:r>
        <w:t>5.</w:t>
      </w:r>
      <w:r>
        <w:tab/>
        <w:t xml:space="preserve">Study </w:t>
      </w:r>
      <w:r>
        <w:rPr>
          <w:rFonts w:hint="eastAsia"/>
        </w:rPr>
        <w:t>wheth</w:t>
      </w:r>
      <w:r>
        <w:t>er and how to enable the network to control the UE behaviour in registering and deregistering with network slices and establishing/releasing PDU sessions taking into account the running applications using the slice.</w:t>
      </w:r>
    </w:p>
    <w:p w14:paraId="552955AF" w14:textId="013EE93F" w:rsidR="00654C84" w:rsidDel="001C3023" w:rsidRDefault="008324DD">
      <w:pPr>
        <w:pStyle w:val="B1"/>
        <w:rPr>
          <w:del w:id="69" w:author="ZTE02" w:date="2021-10-20T16:15:00Z"/>
        </w:rPr>
      </w:pPr>
      <w:del w:id="70" w:author="ZTE02" w:date="2021-10-20T16:15:00Z">
        <w:r w:rsidDel="001C3023">
          <w:delText>6.</w:delText>
        </w:r>
        <w:r w:rsidDel="001C3023">
          <w:tab/>
          <w:delText xml:space="preserve">Study whether and how to </w:delText>
        </w:r>
        <w:r w:rsidDel="001C3023">
          <w:rPr>
            <w:rFonts w:hint="eastAsia"/>
          </w:rPr>
          <w:delText>a</w:delText>
        </w:r>
        <w:r w:rsidDel="001C3023">
          <w:delText>llow the AMF to be provisioned with TA topology information in a more optimal way (e.g. by using a control plane approach similarly to gathering the S-NSSAI support per TA)</w:delText>
        </w:r>
      </w:del>
    </w:p>
    <w:p w14:paraId="2DC8EEB8" w14:textId="77777777" w:rsidR="00654C84" w:rsidRDefault="008324DD">
      <w:pPr>
        <w:pStyle w:val="B1"/>
      </w:pPr>
      <w:r>
        <w:t>7.</w:t>
      </w:r>
      <w:r>
        <w:tab/>
        <w:t>Study whether and how to support the provisioning of the priority information regarding (some of) the S-NSSAI, e.g. for service continuity decisions or Allowed NSSAI decisions</w:t>
      </w:r>
    </w:p>
    <w:p w14:paraId="107AE203" w14:textId="390A1577" w:rsidR="00654C84" w:rsidRDefault="008324DD">
      <w:pPr>
        <w:pStyle w:val="B1"/>
      </w:pPr>
      <w:r>
        <w:t>8.</w:t>
      </w:r>
      <w:r>
        <w:tab/>
        <w:t>Study deployment considerations for optimising the temporary deployment of services in an area, and how existing mechanisms including network slicing can help support such scenarios (e.g. the service supported by a network slice may have a limited lifetime</w:t>
      </w:r>
      <w:del w:id="71" w:author="ZTE02" w:date="2021-10-20T16:15:00Z">
        <w:r w:rsidDel="001C3023">
          <w:delText xml:space="preserve"> or a time of day lifetime</w:delText>
        </w:r>
      </w:del>
      <w:r>
        <w:t>)</w:t>
      </w:r>
      <w:ins w:id="72" w:author="ZTE02" w:date="2021-10-20T16:15:00Z">
        <w:r w:rsidR="001C3023" w:rsidRPr="001C3023">
          <w:t xml:space="preserve"> </w:t>
        </w:r>
        <w:r w:rsidR="001C3023">
          <w:t>, especially focusing on issues related to network slice termination</w:t>
        </w:r>
      </w:ins>
      <w:r>
        <w:t>. If existing mechanisms are concluded to be not sufficient to achieve the scenarios, study whether and how additional mechanisms can resolve the analysed gap.</w:t>
      </w:r>
    </w:p>
    <w:p w14:paraId="553D4669" w14:textId="77777777" w:rsidR="00654C84" w:rsidRDefault="008324DD">
      <w:pPr>
        <w:pStyle w:val="B1"/>
      </w:pPr>
      <w:r>
        <w:t>9</w:t>
      </w:r>
      <w:r>
        <w:tab/>
        <w:t>Study deployment considerations when a service provided by existing network slices has a Service Area that does not overlap with the already deployed Tracking Areas, and how existing mechanisms including network slicing can help support such scenarios. If existing mechanisms are concluded to be not sufficient to achieve the scenarios, study whether and how additional mechanisms can resolve the analysed gap.</w:t>
      </w:r>
    </w:p>
    <w:p w14:paraId="2AC30243" w14:textId="324BD4DE" w:rsidR="00654C84" w:rsidDel="00602E23" w:rsidRDefault="008324DD">
      <w:pPr>
        <w:pStyle w:val="B1"/>
        <w:rPr>
          <w:del w:id="73" w:author="ZTE02" w:date="2021-10-19T23:40:00Z"/>
          <w:lang w:eastAsia="zh-CN"/>
        </w:rPr>
      </w:pPr>
      <w:del w:id="74" w:author="ZTE02" w:date="2021-10-19T23:40:00Z">
        <w:r w:rsidDel="00602E23">
          <w:rPr>
            <w:lang w:eastAsia="zh-CN"/>
          </w:rPr>
          <w:delText>10.</w:delText>
        </w:r>
        <w:r w:rsidDel="00602E23">
          <w:rPr>
            <w:lang w:eastAsia="zh-CN"/>
          </w:rPr>
          <w:tab/>
          <w:delText>Study whether and how to enhance the paging procedure taking the slice information into account in order to ensure that the UE can provide proper Requested S-NSSA</w:delText>
        </w:r>
        <w:r w:rsidDel="00602E23">
          <w:rPr>
            <w:rFonts w:hint="eastAsia"/>
            <w:lang w:eastAsia="zh-CN"/>
          </w:rPr>
          <w:delText>I</w:delText>
        </w:r>
        <w:r w:rsidDel="00602E23">
          <w:rPr>
            <w:lang w:eastAsia="zh-CN"/>
          </w:rPr>
          <w:delText xml:space="preserve"> in the Paging Response to the RAN node so the RAN node can enforce proper admission control for the slice.</w:delText>
        </w:r>
      </w:del>
    </w:p>
    <w:p w14:paraId="163A8F32" w14:textId="1EB07482" w:rsidR="00654C84" w:rsidDel="00602E23" w:rsidRDefault="008324DD">
      <w:pPr>
        <w:pStyle w:val="B1"/>
        <w:rPr>
          <w:del w:id="75" w:author="ZTE02" w:date="2021-10-19T23:41:00Z"/>
          <w:rFonts w:eastAsia="宋体"/>
          <w:lang w:eastAsia="zh-CN"/>
        </w:rPr>
      </w:pPr>
      <w:del w:id="76" w:author="ZTE02" w:date="2021-10-19T23:41:00Z">
        <w:r w:rsidDel="00602E23">
          <w:rPr>
            <w:rFonts w:eastAsia="宋体"/>
            <w:lang w:eastAsia="zh-CN"/>
          </w:rPr>
          <w:delText>11. Study how to support the identification by a human user of the slices available to the UE (pending completion of requirements in SA1)</w:delText>
        </w:r>
        <w:r w:rsidDel="00602E23">
          <w:rPr>
            <w:rFonts w:eastAsia="宋体"/>
            <w:lang w:eastAsia="zh-CN"/>
          </w:rPr>
          <w:tab/>
        </w:r>
      </w:del>
    </w:p>
    <w:p w14:paraId="5F94363F" w14:textId="77777777" w:rsidR="00654C84" w:rsidRDefault="008324DD">
      <w:pPr>
        <w:pStyle w:val="B1"/>
        <w:rPr>
          <w:rFonts w:eastAsia="宋体"/>
          <w:lang w:eastAsia="zh-CN"/>
        </w:rPr>
      </w:pPr>
      <w:r>
        <w:rPr>
          <w:rFonts w:eastAsia="宋体"/>
          <w:lang w:eastAsia="zh-CN"/>
        </w:rPr>
        <w:lastRenderedPageBreak/>
        <w:t xml:space="preserve">12. Study whether and how to support AMF re-allocation due to new S-NSSAI requested by the UE in connected state. </w:t>
      </w:r>
    </w:p>
    <w:p w14:paraId="53F1FADC" w14:textId="34AC7A2A" w:rsidR="00654C84" w:rsidRDefault="008324DD">
      <w:pPr>
        <w:pStyle w:val="B1"/>
      </w:pPr>
      <w:r>
        <w:rPr>
          <w:rFonts w:eastAsia="宋体"/>
          <w:lang w:eastAsia="zh-CN"/>
        </w:rPr>
        <w:t>13.</w:t>
      </w:r>
      <w:r>
        <w:rPr>
          <w:rFonts w:eastAsia="宋体"/>
          <w:lang w:eastAsia="zh-CN"/>
        </w:rPr>
        <w:tab/>
        <w:t xml:space="preserve">Study whether and how to support </w:t>
      </w:r>
      <w:ins w:id="77" w:author="ZTE02" w:date="2021-10-19T22:09:00Z">
        <w:r w:rsidR="00161FAC">
          <w:rPr>
            <w:rFonts w:eastAsia="宋体"/>
            <w:lang w:eastAsia="zh-CN"/>
          </w:rPr>
          <w:t xml:space="preserve">dynamic </w:t>
        </w:r>
      </w:ins>
      <w:r>
        <w:t>interaction between NSACFs</w:t>
      </w:r>
      <w:ins w:id="78" w:author="ZTE02" w:date="2021-10-19T22:09:00Z">
        <w:r w:rsidR="00161FAC">
          <w:t xml:space="preserve"> </w:t>
        </w:r>
      </w:ins>
    </w:p>
    <w:p w14:paraId="053199F3" w14:textId="22371643" w:rsidR="00654C84" w:rsidRDefault="008324DD">
      <w:pPr>
        <w:pStyle w:val="B1"/>
        <w:rPr>
          <w:ins w:id="79" w:author="ZTE04" w:date="2021-09-24T17:01:00Z"/>
          <w:rFonts w:eastAsia="宋体"/>
          <w:lang w:eastAsia="zh-CN"/>
        </w:rPr>
      </w:pPr>
      <w:r>
        <w:rPr>
          <w:rFonts w:eastAsia="宋体"/>
          <w:lang w:eastAsia="zh-CN"/>
        </w:rPr>
        <w:t>14.</w:t>
      </w:r>
      <w:r>
        <w:rPr>
          <w:rFonts w:eastAsia="宋体"/>
          <w:lang w:eastAsia="zh-CN"/>
        </w:rPr>
        <w:tab/>
      </w:r>
      <w:r>
        <w:t xml:space="preserve">Study how the network can </w:t>
      </w:r>
      <w:ins w:id="80" w:author="ZTE02" w:date="2021-10-20T16:16:00Z">
        <w:r w:rsidR="001C3023">
          <w:t xml:space="preserve">manage and </w:t>
        </w:r>
      </w:ins>
      <w:r>
        <w:t xml:space="preserve">provide slice group </w:t>
      </w:r>
      <w:del w:id="81" w:author="ZTE02" w:date="2021-10-20T16:17:00Z">
        <w:r w:rsidDel="001C3023">
          <w:delText xml:space="preserve">identifier </w:delText>
        </w:r>
      </w:del>
      <w:ins w:id="82" w:author="ZTE02" w:date="2021-10-20T16:17:00Z">
        <w:r w:rsidR="001C3023">
          <w:t>information</w:t>
        </w:r>
        <w:r w:rsidR="001C3023">
          <w:t xml:space="preserve"> </w:t>
        </w:r>
      </w:ins>
      <w:del w:id="83" w:author="ZTE02" w:date="2021-10-20T16:17:00Z">
        <w:r w:rsidDel="001C3023">
          <w:delText xml:space="preserve">to </w:delText>
        </w:r>
      </w:del>
      <w:ins w:id="84" w:author="ZTE02" w:date="2021-10-20T16:17:00Z">
        <w:r w:rsidR="001C3023">
          <w:t>to</w:t>
        </w:r>
        <w:r w:rsidR="001C3023">
          <w:t xml:space="preserve"> the </w:t>
        </w:r>
      </w:ins>
      <w:r>
        <w:t xml:space="preserve">UE </w:t>
      </w:r>
      <w:r>
        <w:rPr>
          <w:rFonts w:eastAsia="宋体"/>
          <w:lang w:eastAsia="zh-CN"/>
        </w:rPr>
        <w:t>(FFS: depends on discussion on LS from RAN2)</w:t>
      </w:r>
      <w:r>
        <w:t>.</w:t>
      </w:r>
    </w:p>
    <w:p w14:paraId="5AEBB274" w14:textId="77777777" w:rsidR="00654C84" w:rsidRDefault="008324DD">
      <w:pPr>
        <w:pStyle w:val="B1"/>
        <w:rPr>
          <w:del w:id="85" w:author="ZTE01" w:date="2021-10-10T12:32:00Z"/>
          <w:rFonts w:eastAsia="宋体"/>
          <w:lang w:eastAsia="zh-CN"/>
        </w:rPr>
      </w:pPr>
      <w:del w:id="86" w:author="ZTE01" w:date="2021-10-10T12:32:00Z">
        <w:r>
          <w:rPr>
            <w:rFonts w:eastAsia="宋体"/>
            <w:lang w:eastAsia="zh-CN"/>
          </w:rPr>
          <w:delText xml:space="preserve"> </w:delText>
        </w:r>
      </w:del>
    </w:p>
    <w:p w14:paraId="1F29E84E" w14:textId="77777777" w:rsidR="00654C84" w:rsidRDefault="008324DD">
      <w:pPr>
        <w:pStyle w:val="B1"/>
        <w:ind w:left="100" w:hangingChars="50" w:hanging="100"/>
      </w:pPr>
      <w:r>
        <w:rPr>
          <w:color w:val="FF0000"/>
          <w:shd w:val="clear" w:color="auto" w:fill="FFFFFF"/>
        </w:rPr>
        <w:t>Editor’s Note: Some items in this list are raising concerns and further discussion is needed to determine whether these items can be included in the list and how to update if it is included.</w:t>
      </w:r>
      <w:r>
        <w:rPr>
          <w:rFonts w:eastAsia="宋体" w:hint="eastAsia"/>
          <w:lang w:eastAsia="zh-CN"/>
        </w:rPr>
        <w:t xml:space="preserve"> </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7F6B220D" w14:textId="77777777" w:rsidR="00654C84" w:rsidDel="0041723A" w:rsidRDefault="008324DD">
      <w:pPr>
        <w:rPr>
          <w:del w:id="87" w:author="ZTE02" w:date="2021-10-19T21:54:00Z"/>
          <w:lang w:eastAsia="zh-CN"/>
        </w:rPr>
      </w:pPr>
      <w:del w:id="88" w:author="ZTE02" w:date="2021-10-19T21:54:00Z">
        <w:r w:rsidDel="0041723A">
          <w:rPr>
            <w:rFonts w:hint="eastAsia"/>
            <w:lang w:eastAsia="zh-CN"/>
          </w:rPr>
          <w:delText>T</w:delText>
        </w:r>
        <w:r w:rsidDel="0041723A">
          <w:rPr>
            <w:lang w:eastAsia="zh-CN"/>
          </w:rPr>
          <w:delText>he estimated TU for this study is about 12 TU slots and 6 TU slots for normative work.</w:delText>
        </w:r>
      </w:del>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240"/>
        <w:gridCol w:w="1463"/>
        <w:gridCol w:w="1605"/>
        <w:gridCol w:w="2178"/>
      </w:tblGrid>
      <w:tr w:rsidR="00654C84" w14:paraId="2B1A36CA" w14:textId="77777777">
        <w:tc>
          <w:tcPr>
            <w:tcW w:w="1151" w:type="dxa"/>
            <w:shd w:val="clear" w:color="auto" w:fill="auto"/>
          </w:tcPr>
          <w:p w14:paraId="1C396CE8" w14:textId="77777777" w:rsidR="00654C84" w:rsidRDefault="008324DD">
            <w:pPr>
              <w:jc w:val="center"/>
              <w:rPr>
                <w:b/>
              </w:rPr>
            </w:pPr>
            <w:r>
              <w:rPr>
                <w:b/>
              </w:rPr>
              <w:t>Work Task ID</w:t>
            </w:r>
          </w:p>
        </w:tc>
        <w:tc>
          <w:tcPr>
            <w:tcW w:w="1428"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605"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44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tc>
          <w:tcPr>
            <w:tcW w:w="1151" w:type="dxa"/>
            <w:shd w:val="clear" w:color="auto" w:fill="auto"/>
          </w:tcPr>
          <w:p w14:paraId="27B4A074" w14:textId="77777777" w:rsidR="00654C84" w:rsidRDefault="008324DD">
            <w:r>
              <w:t>WT#1(Service continuity)</w:t>
            </w:r>
          </w:p>
        </w:tc>
        <w:tc>
          <w:tcPr>
            <w:tcW w:w="1428" w:type="dxa"/>
            <w:shd w:val="clear" w:color="auto" w:fill="auto"/>
          </w:tcPr>
          <w:p w14:paraId="577C370A" w14:textId="77777777" w:rsidR="00654C84" w:rsidRDefault="008324DD">
            <w:r>
              <w:rPr>
                <w:rFonts w:hint="eastAsia"/>
              </w:rPr>
              <w:t>2</w:t>
            </w:r>
            <w:ins w:id="89" w:author="ZTE02" w:date="2021-10-19T22:11:00Z">
              <w:r w:rsidR="00161FAC">
                <w:t>.5</w:t>
              </w:r>
            </w:ins>
          </w:p>
        </w:tc>
        <w:tc>
          <w:tcPr>
            <w:tcW w:w="1605" w:type="dxa"/>
          </w:tcPr>
          <w:p w14:paraId="53585D9D" w14:textId="77777777" w:rsidR="00654C84" w:rsidRDefault="008324DD">
            <w:r>
              <w:rPr>
                <w:rFonts w:hint="eastAsia"/>
              </w:rPr>
              <w:t>1</w:t>
            </w:r>
            <w:ins w:id="90" w:author="ZTE02" w:date="2021-10-19T22:11:00Z">
              <w:r w:rsidR="00161FAC">
                <w:t>.5</w:t>
              </w:r>
            </w:ins>
          </w:p>
        </w:tc>
        <w:tc>
          <w:tcPr>
            <w:tcW w:w="1605" w:type="dxa"/>
          </w:tcPr>
          <w:p w14:paraId="000C27DB" w14:textId="77777777" w:rsidR="00654C84" w:rsidRDefault="008324DD">
            <w:r>
              <w:t>Yes</w:t>
            </w:r>
          </w:p>
        </w:tc>
        <w:tc>
          <w:tcPr>
            <w:tcW w:w="2447" w:type="dxa"/>
          </w:tcPr>
          <w:p w14:paraId="6D61AB89" w14:textId="77777777" w:rsidR="00654C84" w:rsidRDefault="008324DD">
            <w:r>
              <w:t>WT#1 is self-contained</w:t>
            </w:r>
          </w:p>
        </w:tc>
      </w:tr>
      <w:tr w:rsidR="00654C84" w14:paraId="10410FCB" w14:textId="77777777">
        <w:tc>
          <w:tcPr>
            <w:tcW w:w="1151" w:type="dxa"/>
            <w:shd w:val="clear" w:color="auto" w:fill="auto"/>
          </w:tcPr>
          <w:p w14:paraId="01B4A54B" w14:textId="28B42F64" w:rsidR="00654C84" w:rsidRDefault="008324DD">
            <w:del w:id="91" w:author="ZTE02" w:date="2021-10-19T23:41:00Z">
              <w:r w:rsidDel="00602E23">
                <w:delText>WT#2(Disjoint networks)</w:delText>
              </w:r>
            </w:del>
          </w:p>
        </w:tc>
        <w:tc>
          <w:tcPr>
            <w:tcW w:w="1428" w:type="dxa"/>
            <w:shd w:val="clear" w:color="auto" w:fill="auto"/>
          </w:tcPr>
          <w:p w14:paraId="0A35CFD1" w14:textId="4B051911" w:rsidR="00654C84" w:rsidRDefault="00654C84">
            <w:pPr>
              <w:rPr>
                <w:lang w:eastAsia="zh-CN"/>
              </w:rPr>
            </w:pPr>
          </w:p>
        </w:tc>
        <w:tc>
          <w:tcPr>
            <w:tcW w:w="1605" w:type="dxa"/>
          </w:tcPr>
          <w:p w14:paraId="4D7246CA" w14:textId="01CDB0D2" w:rsidR="00654C84" w:rsidRDefault="00654C84"/>
        </w:tc>
        <w:tc>
          <w:tcPr>
            <w:tcW w:w="1605" w:type="dxa"/>
          </w:tcPr>
          <w:p w14:paraId="34129741" w14:textId="0BAC40B5" w:rsidR="00654C84" w:rsidRDefault="00654C84"/>
        </w:tc>
        <w:tc>
          <w:tcPr>
            <w:tcW w:w="2447" w:type="dxa"/>
          </w:tcPr>
          <w:p w14:paraId="48416809" w14:textId="1D9F8489" w:rsidR="00654C84" w:rsidRDefault="00654C84"/>
        </w:tc>
      </w:tr>
      <w:tr w:rsidR="00654C84" w14:paraId="061D789D" w14:textId="77777777">
        <w:tc>
          <w:tcPr>
            <w:tcW w:w="1151" w:type="dxa"/>
            <w:shd w:val="clear" w:color="auto" w:fill="auto"/>
          </w:tcPr>
          <w:p w14:paraId="2B078F27" w14:textId="77777777" w:rsidR="00654C84" w:rsidRDefault="008324DD">
            <w:r>
              <w:t>WT#3(TAI slice support of rejected slice  in RA)</w:t>
            </w:r>
          </w:p>
        </w:tc>
        <w:tc>
          <w:tcPr>
            <w:tcW w:w="1428" w:type="dxa"/>
            <w:shd w:val="clear" w:color="auto" w:fill="auto"/>
          </w:tcPr>
          <w:p w14:paraId="5C0B8BAE" w14:textId="77777777" w:rsidR="00654C84" w:rsidRDefault="008324DD">
            <w:r>
              <w:t>0.5</w:t>
            </w:r>
          </w:p>
        </w:tc>
        <w:tc>
          <w:tcPr>
            <w:tcW w:w="1605"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447" w:type="dxa"/>
          </w:tcPr>
          <w:p w14:paraId="7935201A" w14:textId="77777777" w:rsidR="00654C84" w:rsidRDefault="008324DD">
            <w:r>
              <w:t>WT#3 is self-contained</w:t>
            </w:r>
          </w:p>
        </w:tc>
      </w:tr>
      <w:tr w:rsidR="00654C84" w14:paraId="071C0762" w14:textId="77777777">
        <w:tc>
          <w:tcPr>
            <w:tcW w:w="1151" w:type="dxa"/>
            <w:shd w:val="clear" w:color="auto" w:fill="auto"/>
          </w:tcPr>
          <w:p w14:paraId="33A8D98E" w14:textId="77777777" w:rsidR="00654C84" w:rsidRDefault="008324DD">
            <w:r>
              <w:t>WT#4(VPLMN selection based on slice)</w:t>
            </w:r>
          </w:p>
        </w:tc>
        <w:tc>
          <w:tcPr>
            <w:tcW w:w="1428" w:type="dxa"/>
            <w:shd w:val="clear" w:color="auto" w:fill="auto"/>
          </w:tcPr>
          <w:p w14:paraId="6FAEF11A" w14:textId="56D34367" w:rsidR="00654C84" w:rsidRDefault="00A322C8">
            <w:ins w:id="92" w:author="ZTE02" w:date="2021-10-20T16:21:00Z">
              <w:r>
                <w:t>1.5</w:t>
              </w:r>
            </w:ins>
          </w:p>
        </w:tc>
        <w:tc>
          <w:tcPr>
            <w:tcW w:w="1605" w:type="dxa"/>
          </w:tcPr>
          <w:p w14:paraId="25646E74" w14:textId="49A4EADF" w:rsidR="00654C84" w:rsidRDefault="00A322C8">
            <w:ins w:id="93" w:author="ZTE02" w:date="2021-10-20T16:21:00Z">
              <w:r>
                <w:t>0.75</w:t>
              </w:r>
            </w:ins>
          </w:p>
        </w:tc>
        <w:tc>
          <w:tcPr>
            <w:tcW w:w="1605" w:type="dxa"/>
          </w:tcPr>
          <w:p w14:paraId="18EE234C" w14:textId="77777777" w:rsidR="00654C84" w:rsidRDefault="008324DD">
            <w:r>
              <w:rPr>
                <w:rFonts w:hint="eastAsia"/>
              </w:rPr>
              <w:t>N</w:t>
            </w:r>
            <w:r>
              <w:t>o</w:t>
            </w:r>
          </w:p>
        </w:tc>
        <w:tc>
          <w:tcPr>
            <w:tcW w:w="2447" w:type="dxa"/>
          </w:tcPr>
          <w:p w14:paraId="02CCD535" w14:textId="77777777" w:rsidR="00654C84" w:rsidRDefault="008324DD">
            <w:r>
              <w:t>WT#4 is self-contained</w:t>
            </w:r>
          </w:p>
        </w:tc>
      </w:tr>
      <w:tr w:rsidR="00654C84" w14:paraId="586B107C" w14:textId="77777777">
        <w:tc>
          <w:tcPr>
            <w:tcW w:w="1151" w:type="dxa"/>
            <w:shd w:val="clear" w:color="auto" w:fill="auto"/>
          </w:tcPr>
          <w:p w14:paraId="5953E5C3" w14:textId="77777777" w:rsidR="00654C84" w:rsidRDefault="008324DD">
            <w:r>
              <w:t>WT#5(Requested slice controlled by network)</w:t>
            </w:r>
          </w:p>
        </w:tc>
        <w:tc>
          <w:tcPr>
            <w:tcW w:w="1428" w:type="dxa"/>
            <w:shd w:val="clear" w:color="auto" w:fill="auto"/>
          </w:tcPr>
          <w:p w14:paraId="02A24C4A" w14:textId="77777777" w:rsidR="00654C84" w:rsidRDefault="008324DD">
            <w:r>
              <w:t>1.5</w:t>
            </w:r>
          </w:p>
        </w:tc>
        <w:tc>
          <w:tcPr>
            <w:tcW w:w="1605" w:type="dxa"/>
          </w:tcPr>
          <w:p w14:paraId="27557100" w14:textId="3935D83D" w:rsidR="00654C84" w:rsidRDefault="00A322C8">
            <w:ins w:id="94" w:author="ZTE02" w:date="2021-10-20T16:23:00Z">
              <w:r>
                <w:t>0.75</w:t>
              </w:r>
            </w:ins>
          </w:p>
        </w:tc>
        <w:tc>
          <w:tcPr>
            <w:tcW w:w="1605" w:type="dxa"/>
          </w:tcPr>
          <w:p w14:paraId="13DCD6BC" w14:textId="77777777" w:rsidR="00654C84" w:rsidRDefault="008324DD">
            <w:r>
              <w:rPr>
                <w:rFonts w:hint="eastAsia"/>
              </w:rPr>
              <w:t>N</w:t>
            </w:r>
            <w:r>
              <w:t>o</w:t>
            </w:r>
          </w:p>
        </w:tc>
        <w:tc>
          <w:tcPr>
            <w:tcW w:w="2447" w:type="dxa"/>
          </w:tcPr>
          <w:p w14:paraId="1A26AA97" w14:textId="77777777" w:rsidR="00654C84" w:rsidRDefault="008324DD">
            <w:r>
              <w:t>WT#5 is self-contained</w:t>
            </w:r>
          </w:p>
        </w:tc>
      </w:tr>
      <w:tr w:rsidR="00654C84" w14:paraId="2643BA80" w14:textId="77777777">
        <w:tc>
          <w:tcPr>
            <w:tcW w:w="1151" w:type="dxa"/>
            <w:shd w:val="clear" w:color="auto" w:fill="auto"/>
          </w:tcPr>
          <w:p w14:paraId="1E6456A4" w14:textId="3F615B18" w:rsidR="00654C84" w:rsidRDefault="008324DD">
            <w:del w:id="95" w:author="ZTE02" w:date="2021-10-20T16:18:00Z">
              <w:r w:rsidDel="001C3023">
                <w:delText>WT#6(Topology of TAI)</w:delText>
              </w:r>
            </w:del>
          </w:p>
        </w:tc>
        <w:tc>
          <w:tcPr>
            <w:tcW w:w="1428" w:type="dxa"/>
            <w:shd w:val="clear" w:color="auto" w:fill="auto"/>
          </w:tcPr>
          <w:p w14:paraId="0A5C9325" w14:textId="66AD3F2E" w:rsidR="00654C84" w:rsidRDefault="00654C84" w:rsidP="00161FAC"/>
        </w:tc>
        <w:tc>
          <w:tcPr>
            <w:tcW w:w="1605" w:type="dxa"/>
          </w:tcPr>
          <w:p w14:paraId="1C85A372" w14:textId="7AD55F12" w:rsidR="00654C84" w:rsidRDefault="00654C84"/>
        </w:tc>
        <w:tc>
          <w:tcPr>
            <w:tcW w:w="1605" w:type="dxa"/>
          </w:tcPr>
          <w:p w14:paraId="4DDC1E4F" w14:textId="77FE88DC" w:rsidR="00654C84" w:rsidRDefault="00654C84"/>
        </w:tc>
        <w:tc>
          <w:tcPr>
            <w:tcW w:w="2447" w:type="dxa"/>
          </w:tcPr>
          <w:p w14:paraId="1083AAFF" w14:textId="6A3B176C" w:rsidR="00654C84" w:rsidRDefault="00654C84"/>
        </w:tc>
      </w:tr>
      <w:tr w:rsidR="00654C84" w14:paraId="3AE784BC" w14:textId="77777777">
        <w:tc>
          <w:tcPr>
            <w:tcW w:w="1151" w:type="dxa"/>
            <w:shd w:val="clear" w:color="auto" w:fill="auto"/>
          </w:tcPr>
          <w:p w14:paraId="0F568D61" w14:textId="77777777" w:rsidR="00654C84" w:rsidRDefault="008324DD">
            <w:r>
              <w:t>WT#7(Slice priority)</w:t>
            </w:r>
          </w:p>
        </w:tc>
        <w:tc>
          <w:tcPr>
            <w:tcW w:w="1428" w:type="dxa"/>
            <w:shd w:val="clear" w:color="auto" w:fill="auto"/>
          </w:tcPr>
          <w:p w14:paraId="067A83A8" w14:textId="77777777" w:rsidR="00654C84" w:rsidRDefault="008324DD">
            <w:r>
              <w:t>1.5</w:t>
            </w:r>
          </w:p>
        </w:tc>
        <w:tc>
          <w:tcPr>
            <w:tcW w:w="1605" w:type="dxa"/>
          </w:tcPr>
          <w:p w14:paraId="2519671A" w14:textId="21791924" w:rsidR="00654C84" w:rsidRDefault="00A322C8" w:rsidP="00A322C8">
            <w:ins w:id="96" w:author="ZTE02" w:date="2021-10-20T16:23:00Z">
              <w:r>
                <w:t>0.75</w:t>
              </w:r>
            </w:ins>
          </w:p>
        </w:tc>
        <w:tc>
          <w:tcPr>
            <w:tcW w:w="1605" w:type="dxa"/>
          </w:tcPr>
          <w:p w14:paraId="5A950438" w14:textId="77777777" w:rsidR="00654C84" w:rsidRDefault="008324DD">
            <w:r>
              <w:rPr>
                <w:rFonts w:hint="eastAsia"/>
              </w:rPr>
              <w:t>N</w:t>
            </w:r>
            <w:r>
              <w:t>o</w:t>
            </w:r>
          </w:p>
        </w:tc>
        <w:tc>
          <w:tcPr>
            <w:tcW w:w="2447" w:type="dxa"/>
          </w:tcPr>
          <w:p w14:paraId="21CFC5E4" w14:textId="77777777" w:rsidR="00654C84" w:rsidRDefault="008324DD">
            <w:r>
              <w:t>WT#7 is self-contained</w:t>
            </w:r>
          </w:p>
        </w:tc>
      </w:tr>
      <w:tr w:rsidR="00654C84" w14:paraId="7390F309" w14:textId="77777777">
        <w:tc>
          <w:tcPr>
            <w:tcW w:w="1151" w:type="dxa"/>
            <w:shd w:val="clear" w:color="auto" w:fill="auto"/>
          </w:tcPr>
          <w:p w14:paraId="5EDBF005" w14:textId="77777777" w:rsidR="00654C84" w:rsidRDefault="008324DD">
            <w:r>
              <w:t>WT#8(Temporary deployment)</w:t>
            </w:r>
          </w:p>
        </w:tc>
        <w:tc>
          <w:tcPr>
            <w:tcW w:w="1428" w:type="dxa"/>
            <w:shd w:val="clear" w:color="auto" w:fill="auto"/>
          </w:tcPr>
          <w:p w14:paraId="3693D3D9" w14:textId="77777777" w:rsidR="00654C84" w:rsidRDefault="008324DD">
            <w:r>
              <w:t>1</w:t>
            </w:r>
            <w:bookmarkStart w:id="97" w:name="_GoBack"/>
            <w:bookmarkEnd w:id="97"/>
            <w:r>
              <w:t>.5</w:t>
            </w:r>
          </w:p>
        </w:tc>
        <w:tc>
          <w:tcPr>
            <w:tcW w:w="1605" w:type="dxa"/>
          </w:tcPr>
          <w:p w14:paraId="6032F21D" w14:textId="7A3E8E49" w:rsidR="00654C84" w:rsidRDefault="00161FAC">
            <w:ins w:id="98" w:author="ZTE02" w:date="2021-10-19T22:12:00Z">
              <w:r>
                <w:t>1</w:t>
              </w:r>
            </w:ins>
          </w:p>
        </w:tc>
        <w:tc>
          <w:tcPr>
            <w:tcW w:w="1605" w:type="dxa"/>
          </w:tcPr>
          <w:p w14:paraId="1D7F2AEA" w14:textId="77777777" w:rsidR="00654C84" w:rsidRDefault="008324DD">
            <w:r>
              <w:rPr>
                <w:rFonts w:hint="eastAsia"/>
              </w:rPr>
              <w:t>M</w:t>
            </w:r>
            <w:r>
              <w:t>aybe</w:t>
            </w:r>
          </w:p>
        </w:tc>
        <w:tc>
          <w:tcPr>
            <w:tcW w:w="2447" w:type="dxa"/>
          </w:tcPr>
          <w:p w14:paraId="329E0775" w14:textId="77777777" w:rsidR="00654C84" w:rsidRDefault="008324DD">
            <w:r>
              <w:t>WT#8 is self-contained</w:t>
            </w:r>
          </w:p>
        </w:tc>
      </w:tr>
      <w:tr w:rsidR="00654C84" w14:paraId="3BF47051" w14:textId="77777777">
        <w:tc>
          <w:tcPr>
            <w:tcW w:w="1151" w:type="dxa"/>
            <w:shd w:val="clear" w:color="auto" w:fill="auto"/>
          </w:tcPr>
          <w:p w14:paraId="1AC890D0" w14:textId="77777777" w:rsidR="00654C84" w:rsidRDefault="008324DD">
            <w:r>
              <w:t>WT#9(Slice Service Area)</w:t>
            </w:r>
          </w:p>
        </w:tc>
        <w:tc>
          <w:tcPr>
            <w:tcW w:w="1428" w:type="dxa"/>
            <w:shd w:val="clear" w:color="auto" w:fill="auto"/>
          </w:tcPr>
          <w:p w14:paraId="1B684ECF" w14:textId="018671D2" w:rsidR="00654C84" w:rsidRDefault="00161FAC" w:rsidP="00A322C8">
            <w:ins w:id="99" w:author="ZTE02" w:date="2021-10-19T22:12:00Z">
              <w:r>
                <w:t>2</w:t>
              </w:r>
            </w:ins>
          </w:p>
        </w:tc>
        <w:tc>
          <w:tcPr>
            <w:tcW w:w="1605" w:type="dxa"/>
          </w:tcPr>
          <w:p w14:paraId="0BA42D79" w14:textId="0607CA87" w:rsidR="00654C84" w:rsidRDefault="00161FAC">
            <w:ins w:id="100" w:author="ZTE02" w:date="2021-10-19T22:12:00Z">
              <w:r>
                <w:t>1</w:t>
              </w:r>
            </w:ins>
          </w:p>
        </w:tc>
        <w:tc>
          <w:tcPr>
            <w:tcW w:w="1605" w:type="dxa"/>
          </w:tcPr>
          <w:p w14:paraId="34713F5E" w14:textId="77777777" w:rsidR="00654C84" w:rsidRDefault="008324DD">
            <w:r>
              <w:rPr>
                <w:rFonts w:hint="eastAsia"/>
              </w:rPr>
              <w:t>M</w:t>
            </w:r>
            <w:r>
              <w:t>aybe</w:t>
            </w:r>
          </w:p>
        </w:tc>
        <w:tc>
          <w:tcPr>
            <w:tcW w:w="2447" w:type="dxa"/>
          </w:tcPr>
          <w:p w14:paraId="7798CCC4" w14:textId="77777777" w:rsidR="00654C84" w:rsidRDefault="008324DD">
            <w:r>
              <w:t>WT#9 is self-contained</w:t>
            </w:r>
          </w:p>
        </w:tc>
      </w:tr>
      <w:tr w:rsidR="00654C84" w14:paraId="4866C186" w14:textId="77777777">
        <w:tc>
          <w:tcPr>
            <w:tcW w:w="1151" w:type="dxa"/>
            <w:shd w:val="clear" w:color="auto" w:fill="auto"/>
          </w:tcPr>
          <w:p w14:paraId="2B85A9AB" w14:textId="446EF727" w:rsidR="00654C84" w:rsidRDefault="008324DD">
            <w:del w:id="101" w:author="ZTE02" w:date="2021-10-19T23:41:00Z">
              <w:r w:rsidDel="00602E23">
                <w:delText>WT#10(S-NSSAI in paging)</w:delText>
              </w:r>
            </w:del>
          </w:p>
        </w:tc>
        <w:tc>
          <w:tcPr>
            <w:tcW w:w="1428" w:type="dxa"/>
            <w:shd w:val="clear" w:color="auto" w:fill="auto"/>
          </w:tcPr>
          <w:p w14:paraId="41CAE195" w14:textId="5192F183" w:rsidR="00654C84" w:rsidRDefault="00654C84"/>
        </w:tc>
        <w:tc>
          <w:tcPr>
            <w:tcW w:w="1605" w:type="dxa"/>
          </w:tcPr>
          <w:p w14:paraId="1F3CF084" w14:textId="6AFB9BBF" w:rsidR="00654C84" w:rsidRDefault="00654C84"/>
        </w:tc>
        <w:tc>
          <w:tcPr>
            <w:tcW w:w="1605" w:type="dxa"/>
          </w:tcPr>
          <w:p w14:paraId="7FE3B431" w14:textId="69EE0325" w:rsidR="00654C84" w:rsidRDefault="00654C84"/>
        </w:tc>
        <w:tc>
          <w:tcPr>
            <w:tcW w:w="2447" w:type="dxa"/>
          </w:tcPr>
          <w:p w14:paraId="5D84BD80" w14:textId="1F5DBB7A" w:rsidR="00654C84" w:rsidRDefault="00654C84"/>
        </w:tc>
      </w:tr>
      <w:tr w:rsidR="00654C84" w14:paraId="7DA6421B" w14:textId="77777777">
        <w:tc>
          <w:tcPr>
            <w:tcW w:w="1151" w:type="dxa"/>
            <w:shd w:val="clear" w:color="auto" w:fill="auto"/>
          </w:tcPr>
          <w:p w14:paraId="291B0C58" w14:textId="5654AFF0" w:rsidR="00654C84" w:rsidRDefault="008324DD">
            <w:del w:id="102" w:author="ZTE02" w:date="2021-10-19T23:41:00Z">
              <w:r w:rsidDel="00602E23">
                <w:lastRenderedPageBreak/>
                <w:delText>WT#11(human readable slice name)</w:delText>
              </w:r>
            </w:del>
          </w:p>
        </w:tc>
        <w:tc>
          <w:tcPr>
            <w:tcW w:w="1428" w:type="dxa"/>
            <w:shd w:val="clear" w:color="auto" w:fill="auto"/>
          </w:tcPr>
          <w:p w14:paraId="0DB55D92" w14:textId="26C148C6" w:rsidR="00654C84" w:rsidRDefault="00654C84"/>
        </w:tc>
        <w:tc>
          <w:tcPr>
            <w:tcW w:w="1605" w:type="dxa"/>
          </w:tcPr>
          <w:p w14:paraId="01D3561A" w14:textId="5013E83D" w:rsidR="00654C84" w:rsidRDefault="00654C84"/>
        </w:tc>
        <w:tc>
          <w:tcPr>
            <w:tcW w:w="1605" w:type="dxa"/>
          </w:tcPr>
          <w:p w14:paraId="239ACF6E" w14:textId="1EC03DE9" w:rsidR="00654C84" w:rsidRDefault="00654C84"/>
        </w:tc>
        <w:tc>
          <w:tcPr>
            <w:tcW w:w="2447" w:type="dxa"/>
          </w:tcPr>
          <w:p w14:paraId="05147A58" w14:textId="0D4803A3" w:rsidR="00654C84" w:rsidRDefault="00654C84"/>
        </w:tc>
      </w:tr>
      <w:tr w:rsidR="00654C84" w14:paraId="6354E220" w14:textId="77777777">
        <w:tc>
          <w:tcPr>
            <w:tcW w:w="1151" w:type="dxa"/>
            <w:shd w:val="clear" w:color="auto" w:fill="auto"/>
          </w:tcPr>
          <w:p w14:paraId="6E42F23A" w14:textId="77777777" w:rsidR="00654C84" w:rsidRDefault="008324DD">
            <w:r>
              <w:t>WT#12(Connected mode relocation)</w:t>
            </w:r>
          </w:p>
        </w:tc>
        <w:tc>
          <w:tcPr>
            <w:tcW w:w="1428" w:type="dxa"/>
            <w:shd w:val="clear" w:color="auto" w:fill="auto"/>
          </w:tcPr>
          <w:p w14:paraId="195394FB" w14:textId="77777777" w:rsidR="00654C84" w:rsidRDefault="008324DD">
            <w:r>
              <w:rPr>
                <w:rFonts w:hint="eastAsia"/>
              </w:rPr>
              <w:t>2</w:t>
            </w:r>
          </w:p>
        </w:tc>
        <w:tc>
          <w:tcPr>
            <w:tcW w:w="1605" w:type="dxa"/>
          </w:tcPr>
          <w:p w14:paraId="3687290A" w14:textId="77777777" w:rsidR="00654C84" w:rsidRDefault="008324DD">
            <w:r>
              <w:rPr>
                <w:rFonts w:hint="eastAsia"/>
              </w:rPr>
              <w:t>1</w:t>
            </w:r>
          </w:p>
        </w:tc>
        <w:tc>
          <w:tcPr>
            <w:tcW w:w="1605" w:type="dxa"/>
          </w:tcPr>
          <w:p w14:paraId="7A3E45E3" w14:textId="77777777" w:rsidR="00654C84" w:rsidRDefault="008324DD">
            <w:r>
              <w:rPr>
                <w:rFonts w:hint="eastAsia"/>
              </w:rPr>
              <w:t>M</w:t>
            </w:r>
            <w:r>
              <w:t>aybe</w:t>
            </w:r>
          </w:p>
        </w:tc>
        <w:tc>
          <w:tcPr>
            <w:tcW w:w="2447" w:type="dxa"/>
          </w:tcPr>
          <w:p w14:paraId="420C0CD3" w14:textId="77777777" w:rsidR="00654C84" w:rsidRDefault="008324DD">
            <w:r>
              <w:t>WT#12 is self-contained</w:t>
            </w:r>
          </w:p>
        </w:tc>
      </w:tr>
      <w:tr w:rsidR="00654C84" w14:paraId="19FBA489" w14:textId="77777777">
        <w:tc>
          <w:tcPr>
            <w:tcW w:w="1151" w:type="dxa"/>
            <w:shd w:val="clear" w:color="auto" w:fill="auto"/>
          </w:tcPr>
          <w:p w14:paraId="4A73DFE8" w14:textId="77777777" w:rsidR="00654C84" w:rsidRDefault="008324DD">
            <w:r>
              <w:t>WT#13(Inter NSACF)</w:t>
            </w:r>
          </w:p>
        </w:tc>
        <w:tc>
          <w:tcPr>
            <w:tcW w:w="1428" w:type="dxa"/>
            <w:shd w:val="clear" w:color="auto" w:fill="auto"/>
          </w:tcPr>
          <w:p w14:paraId="5A61B1E7" w14:textId="57B08695" w:rsidR="00654C84" w:rsidRDefault="008324DD" w:rsidP="00A322C8">
            <w:r>
              <w:rPr>
                <w:rFonts w:hint="eastAsia"/>
              </w:rPr>
              <w:t>2</w:t>
            </w:r>
          </w:p>
        </w:tc>
        <w:tc>
          <w:tcPr>
            <w:tcW w:w="1605" w:type="dxa"/>
          </w:tcPr>
          <w:p w14:paraId="70F2D6F6" w14:textId="5805F58E" w:rsidR="00654C84" w:rsidRDefault="008324DD">
            <w:r>
              <w:rPr>
                <w:rFonts w:hint="eastAsia"/>
              </w:rPr>
              <w:t>1</w:t>
            </w:r>
          </w:p>
        </w:tc>
        <w:tc>
          <w:tcPr>
            <w:tcW w:w="1605" w:type="dxa"/>
          </w:tcPr>
          <w:p w14:paraId="2F2D98B9" w14:textId="77777777" w:rsidR="00654C84" w:rsidRDefault="008324DD">
            <w:r>
              <w:rPr>
                <w:rFonts w:hint="eastAsia"/>
              </w:rPr>
              <w:t>N</w:t>
            </w:r>
            <w:r>
              <w:t>o</w:t>
            </w:r>
          </w:p>
        </w:tc>
        <w:tc>
          <w:tcPr>
            <w:tcW w:w="2447" w:type="dxa"/>
          </w:tcPr>
          <w:p w14:paraId="0348C6B4" w14:textId="77777777" w:rsidR="00654C84" w:rsidRDefault="008324DD">
            <w:r>
              <w:t>WT#13 is self-contained</w:t>
            </w:r>
          </w:p>
        </w:tc>
      </w:tr>
      <w:tr w:rsidR="00654C84" w14:paraId="78E6A221" w14:textId="77777777">
        <w:tc>
          <w:tcPr>
            <w:tcW w:w="1151" w:type="dxa"/>
            <w:shd w:val="clear" w:color="auto" w:fill="auto"/>
          </w:tcPr>
          <w:p w14:paraId="65E3D7A3" w14:textId="77777777" w:rsidR="00654C84" w:rsidRDefault="008324DD">
            <w:commentRangeStart w:id="103"/>
            <w:r>
              <w:t>WT#14(Slice group ID for RAN)</w:t>
            </w:r>
          </w:p>
        </w:tc>
        <w:tc>
          <w:tcPr>
            <w:tcW w:w="1428" w:type="dxa"/>
            <w:shd w:val="clear" w:color="auto" w:fill="auto"/>
          </w:tcPr>
          <w:p w14:paraId="70D47E13" w14:textId="1E9B28E3" w:rsidR="00654C84" w:rsidRDefault="008324DD">
            <w:pPr>
              <w:rPr>
                <w:lang w:eastAsia="zh-CN"/>
              </w:rPr>
            </w:pPr>
            <w:r>
              <w:rPr>
                <w:rFonts w:hint="eastAsia"/>
                <w:lang w:eastAsia="zh-CN"/>
              </w:rPr>
              <w:t>1</w:t>
            </w:r>
            <w:ins w:id="104" w:author="ZTE02" w:date="2021-10-20T16:19:00Z">
              <w:r w:rsidR="00A322C8">
                <w:rPr>
                  <w:lang w:eastAsia="zh-CN"/>
                </w:rPr>
                <w:t>.5</w:t>
              </w:r>
            </w:ins>
          </w:p>
        </w:tc>
        <w:tc>
          <w:tcPr>
            <w:tcW w:w="1605" w:type="dxa"/>
          </w:tcPr>
          <w:p w14:paraId="22F59464" w14:textId="77777777" w:rsidR="00654C84" w:rsidRDefault="008324DD">
            <w:pPr>
              <w:rPr>
                <w:lang w:eastAsia="zh-CN"/>
              </w:rPr>
            </w:pPr>
            <w:r>
              <w:rPr>
                <w:rFonts w:hint="eastAsia"/>
                <w:lang w:eastAsia="zh-CN"/>
              </w:rPr>
              <w:t>0</w:t>
            </w:r>
            <w:r>
              <w:rPr>
                <w:lang w:eastAsia="zh-CN"/>
              </w:rPr>
              <w:t>.5</w:t>
            </w:r>
          </w:p>
        </w:tc>
        <w:tc>
          <w:tcPr>
            <w:tcW w:w="1605" w:type="dxa"/>
          </w:tcPr>
          <w:p w14:paraId="424A92F9" w14:textId="77777777" w:rsidR="00654C84" w:rsidRDefault="008324DD">
            <w:pPr>
              <w:rPr>
                <w:lang w:eastAsia="zh-CN"/>
              </w:rPr>
            </w:pPr>
            <w:r>
              <w:rPr>
                <w:rFonts w:hint="eastAsia"/>
                <w:lang w:eastAsia="zh-CN"/>
              </w:rPr>
              <w:t>N</w:t>
            </w:r>
            <w:r>
              <w:rPr>
                <w:lang w:eastAsia="zh-CN"/>
              </w:rPr>
              <w:t>o</w:t>
            </w:r>
          </w:p>
        </w:tc>
        <w:tc>
          <w:tcPr>
            <w:tcW w:w="2447" w:type="dxa"/>
          </w:tcPr>
          <w:p w14:paraId="41F541B5" w14:textId="77777777" w:rsidR="00654C84" w:rsidRDefault="008324DD">
            <w:r>
              <w:t>WT#14 is self-contained</w:t>
            </w:r>
            <w:commentRangeEnd w:id="103"/>
            <w:r>
              <w:commentReference w:id="103"/>
            </w:r>
          </w:p>
        </w:tc>
      </w:tr>
    </w:tbl>
    <w:p w14:paraId="42E6C2F9" w14:textId="77777777" w:rsidR="00654C84" w:rsidRDefault="00654C84"/>
    <w:p w14:paraId="29D2B562" w14:textId="16BB4ECD" w:rsidR="00654C84" w:rsidRDefault="008324DD">
      <w:pPr>
        <w:rPr>
          <w:b/>
          <w:bCs/>
        </w:rPr>
      </w:pPr>
      <w:r>
        <w:rPr>
          <w:b/>
          <w:bCs/>
        </w:rPr>
        <w:t xml:space="preserve">Total TU estimates for the study phase: </w:t>
      </w:r>
      <w:ins w:id="105" w:author="ZTE02" w:date="2021-10-19T22:14:00Z">
        <w:r w:rsidR="00161FAC">
          <w:rPr>
            <w:b/>
            <w:bCs/>
          </w:rPr>
          <w:t xml:space="preserve"> </w:t>
        </w:r>
      </w:ins>
      <w:ins w:id="106" w:author="ZTE02" w:date="2021-10-20T16:25:00Z">
        <w:r w:rsidR="00A322C8">
          <w:rPr>
            <w:b/>
            <w:bCs/>
          </w:rPr>
          <w:t>16.5</w:t>
        </w:r>
      </w:ins>
    </w:p>
    <w:p w14:paraId="13852BCC" w14:textId="39CF1DF8" w:rsidR="00654C84" w:rsidRDefault="008324DD">
      <w:pPr>
        <w:rPr>
          <w:b/>
          <w:bCs/>
        </w:rPr>
      </w:pPr>
      <w:r>
        <w:rPr>
          <w:b/>
          <w:bCs/>
        </w:rPr>
        <w:t xml:space="preserve">Total TU estimates for the normative phase: </w:t>
      </w:r>
      <w:ins w:id="107" w:author="ZTE02" w:date="2021-10-20T16:25:00Z">
        <w:r w:rsidR="00A322C8">
          <w:rPr>
            <w:b/>
            <w:bCs/>
          </w:rPr>
          <w:t>8.5</w:t>
        </w:r>
      </w:ins>
    </w:p>
    <w:p w14:paraId="76EDF79D" w14:textId="15B2DF13" w:rsidR="00654C84" w:rsidRDefault="008324DD">
      <w:pPr>
        <w:rPr>
          <w:b/>
          <w:bCs/>
          <w:lang w:eastAsia="zh-CN"/>
        </w:rPr>
      </w:pPr>
      <w:r>
        <w:rPr>
          <w:b/>
          <w:bCs/>
        </w:rPr>
        <w:t xml:space="preserve">Total TU estimates: </w:t>
      </w:r>
      <w:ins w:id="108" w:author="ZTE02" w:date="2021-10-19T22:15:00Z">
        <w:r w:rsidR="00161FAC">
          <w:rPr>
            <w:b/>
            <w:bCs/>
          </w:rPr>
          <w:t xml:space="preserve"> </w:t>
        </w:r>
      </w:ins>
      <w:ins w:id="109" w:author="ZTE02" w:date="2021-10-20T16:25:00Z">
        <w:r w:rsidR="00A322C8">
          <w:rPr>
            <w:b/>
            <w:bCs/>
          </w:rPr>
          <w:t>25</w:t>
        </w:r>
      </w:ins>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107EFB3F" w14:textId="77777777" w:rsidR="00654C84" w:rsidRDefault="00654C84">
            <w:pPr>
              <w:pStyle w:val="Guidance"/>
              <w:spacing w:after="0"/>
            </w:pP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5278D8E9" w14:textId="77777777" w:rsidR="00654C84" w:rsidRDefault="008324DD">
      <w:pPr>
        <w:pStyle w:val="Guidance"/>
        <w:ind w:left="1560" w:hanging="993"/>
      </w:pPr>
      <w:r>
        <w:t>{Note 1:</w:t>
      </w:r>
      <w:r>
        <w:tab/>
        <w:t>Only TSs may contain normative provisions. Study Items shall create or impact only TRs.</w:t>
      </w:r>
      <w:r>
        <w:br/>
        <w:t>"Internal TR" is intended for 3GPP internal use only whereas "External TR" may be transposed by OPs.}</w:t>
      </w:r>
    </w:p>
    <w:p w14:paraId="0126422F" w14:textId="77777777" w:rsidR="00654C84" w:rsidRDefault="008324DD">
      <w:pPr>
        <w:pStyle w:val="Guidance"/>
        <w:ind w:left="1560" w:hanging="993"/>
      </w:pPr>
      <w:r>
        <w:t>{Note 2:</w:t>
      </w:r>
      <w:r>
        <w:tab/>
        <w:t>The first listed Rapporteur is the specification primary Rapporteur. Secondary Rapporteur(s) are possible for particular aspect(s) of the TS/TR. In this case, their responsibility has to be provided as "Remarks".}</w:t>
      </w:r>
    </w:p>
    <w:p w14:paraId="33C5A8E4" w14:textId="77777777" w:rsidR="00654C84" w:rsidRDefault="00654C84"/>
    <w:tbl>
      <w:tblPr>
        <w:tblW w:w="0" w:type="auto"/>
        <w:jc w:val="center"/>
        <w:tblLayout w:type="fixed"/>
        <w:tblLook w:val="0000" w:firstRow="0" w:lastRow="0" w:firstColumn="0" w:lastColumn="0" w:noHBand="0" w:noVBand="0"/>
      </w:tblPr>
      <w:tblGrid>
        <w:gridCol w:w="1445"/>
        <w:gridCol w:w="4344"/>
        <w:gridCol w:w="1417"/>
        <w:gridCol w:w="2101"/>
      </w:tblGrid>
      <w:tr w:rsidR="00654C84" w14:paraId="600924E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0ED05ED" w14:textId="77777777" w:rsidR="00654C84" w:rsidRDefault="008324DD">
            <w:pPr>
              <w:pStyle w:val="TAH"/>
            </w:pPr>
            <w:r>
              <w:t>Impacted existing TS/TR {One line per specification. Create/delete lines as needed}</w:t>
            </w:r>
          </w:p>
        </w:tc>
      </w:tr>
      <w:tr w:rsidR="00654C84" w14:paraId="16D059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AC016" w14:textId="77777777" w:rsidR="00654C84" w:rsidRDefault="008324D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807EEF9" w14:textId="77777777" w:rsidR="00654C84" w:rsidRDefault="008324D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3679E46" w14:textId="77777777" w:rsidR="00654C84" w:rsidRDefault="008324D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2FB8C6" w14:textId="77777777" w:rsidR="00654C84" w:rsidRDefault="008324DD">
            <w:pPr>
              <w:pStyle w:val="TAH"/>
            </w:pPr>
            <w:r>
              <w:t>Remarks</w:t>
            </w:r>
          </w:p>
        </w:tc>
      </w:tr>
      <w:tr w:rsidR="00654C84" w14:paraId="7E1677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06479C" w14:textId="77777777" w:rsidR="00654C84" w:rsidRDefault="008324DD">
            <w:pPr>
              <w:pStyle w:val="Guidance"/>
              <w:spacing w:after="0"/>
            </w:pPr>
            <w:r>
              <w:t>{e.g. "22.281"}</w:t>
            </w:r>
          </w:p>
        </w:tc>
        <w:tc>
          <w:tcPr>
            <w:tcW w:w="4344" w:type="dxa"/>
            <w:tcBorders>
              <w:top w:val="single" w:sz="4" w:space="0" w:color="auto"/>
              <w:left w:val="single" w:sz="4" w:space="0" w:color="auto"/>
              <w:bottom w:val="single" w:sz="4" w:space="0" w:color="auto"/>
              <w:right w:val="single" w:sz="4" w:space="0" w:color="auto"/>
            </w:tcBorders>
          </w:tcPr>
          <w:p w14:paraId="55F609C8" w14:textId="77777777" w:rsidR="00654C84" w:rsidRDefault="008324DD">
            <w:pPr>
              <w:pStyle w:val="Guidance"/>
              <w:spacing w:after="0"/>
            </w:pPr>
            <w:r>
              <w:t xml:space="preserve">{Possible values: </w:t>
            </w:r>
          </w:p>
          <w:p w14:paraId="5AE21CE4" w14:textId="77777777" w:rsidR="00654C84" w:rsidRDefault="008324DD">
            <w:pPr>
              <w:pStyle w:val="Guidance"/>
              <w:spacing w:after="0"/>
            </w:pPr>
            <w:r>
              <w:t xml:space="preserve">- either free text (e.g. “CS aspects to be removed") </w:t>
            </w:r>
            <w: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F7B2B80" w14:textId="77777777" w:rsidR="00654C84" w:rsidRDefault="008324DD">
            <w:pPr>
              <w:pStyle w:val="Guidance"/>
              <w:spacing w:after="0"/>
            </w:pPr>
            <w:r>
              <w:t>{e.g. "TSG#89"}</w:t>
            </w:r>
          </w:p>
        </w:tc>
        <w:tc>
          <w:tcPr>
            <w:tcW w:w="2101" w:type="dxa"/>
            <w:tcBorders>
              <w:top w:val="single" w:sz="4" w:space="0" w:color="auto"/>
              <w:left w:val="single" w:sz="4" w:space="0" w:color="auto"/>
              <w:bottom w:val="single" w:sz="4" w:space="0" w:color="auto"/>
              <w:right w:val="single" w:sz="4" w:space="0" w:color="auto"/>
            </w:tcBorders>
          </w:tcPr>
          <w:p w14:paraId="23408AB8" w14:textId="77777777" w:rsidR="00654C84" w:rsidRDefault="008324DD">
            <w:pPr>
              <w:pStyle w:val="Guidance"/>
              <w:spacing w:after="0"/>
            </w:pPr>
            <w:r>
              <w:t>{Free text}</w:t>
            </w:r>
          </w:p>
        </w:tc>
      </w:tr>
      <w:tr w:rsidR="00654C84" w14:paraId="43A2A4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FA28F3" w14:textId="77777777" w:rsidR="00654C84" w:rsidRDefault="00654C84">
            <w:pPr>
              <w:pStyle w:val="TAL"/>
            </w:pPr>
          </w:p>
        </w:tc>
        <w:tc>
          <w:tcPr>
            <w:tcW w:w="4344" w:type="dxa"/>
            <w:tcBorders>
              <w:top w:val="single" w:sz="4" w:space="0" w:color="auto"/>
              <w:left w:val="single" w:sz="4" w:space="0" w:color="auto"/>
              <w:bottom w:val="single" w:sz="4" w:space="0" w:color="auto"/>
              <w:right w:val="single" w:sz="4" w:space="0" w:color="auto"/>
            </w:tcBorders>
          </w:tcPr>
          <w:p w14:paraId="1E01CAEB" w14:textId="77777777" w:rsidR="00654C84" w:rsidRDefault="00654C84">
            <w:pPr>
              <w:pStyle w:val="TAL"/>
            </w:pPr>
          </w:p>
        </w:tc>
        <w:tc>
          <w:tcPr>
            <w:tcW w:w="1417" w:type="dxa"/>
            <w:tcBorders>
              <w:top w:val="single" w:sz="4" w:space="0" w:color="auto"/>
              <w:left w:val="single" w:sz="4" w:space="0" w:color="auto"/>
              <w:bottom w:val="single" w:sz="4" w:space="0" w:color="auto"/>
              <w:right w:val="single" w:sz="4" w:space="0" w:color="auto"/>
            </w:tcBorders>
          </w:tcPr>
          <w:p w14:paraId="45D26EA4" w14:textId="77777777" w:rsidR="00654C84" w:rsidRDefault="00654C84">
            <w:pPr>
              <w:pStyle w:val="TAL"/>
            </w:pPr>
          </w:p>
        </w:tc>
        <w:tc>
          <w:tcPr>
            <w:tcW w:w="2101" w:type="dxa"/>
            <w:tcBorders>
              <w:top w:val="single" w:sz="4" w:space="0" w:color="auto"/>
              <w:left w:val="single" w:sz="4" w:space="0" w:color="auto"/>
              <w:bottom w:val="single" w:sz="4" w:space="0" w:color="auto"/>
              <w:right w:val="single" w:sz="4" w:space="0" w:color="auto"/>
            </w:tcBorders>
          </w:tcPr>
          <w:p w14:paraId="34EB582E" w14:textId="77777777" w:rsidR="00654C84" w:rsidRDefault="00654C84">
            <w:pPr>
              <w:pStyle w:val="TAL"/>
            </w:pPr>
          </w:p>
        </w:tc>
      </w:tr>
    </w:tbl>
    <w:p w14:paraId="519E8F49" w14:textId="77777777" w:rsidR="00654C84" w:rsidRDefault="00654C84"/>
    <w:p w14:paraId="4AEBC646" w14:textId="77777777" w:rsidR="00654C84" w:rsidRDefault="008324DD">
      <w:pPr>
        <w:pStyle w:val="1"/>
      </w:pPr>
      <w:r>
        <w:t>6</w:t>
      </w:r>
      <w:r>
        <w:tab/>
        <w:t>Work item Rapporteur(s)</w:t>
      </w:r>
    </w:p>
    <w:p w14:paraId="522254B4" w14:textId="77777777" w:rsidR="00654C84" w:rsidRDefault="008324DD">
      <w:r>
        <w:t>ZHU Jinguo, ZTE, zhu.jinguo@zte.com.cn</w:t>
      </w:r>
    </w:p>
    <w:p w14:paraId="0A185F1A" w14:textId="77777777" w:rsidR="00654C84" w:rsidRDefault="008324DD">
      <w:pPr>
        <w:rPr>
          <w:ins w:id="110" w:author="ZTE01" w:date="2021-10-10T12:32:00Z"/>
        </w:rPr>
      </w:pPr>
      <w:ins w:id="111" w:author="ZTE01" w:date="2021-10-10T12:32:00Z">
        <w:r>
          <w:t>Myungjune Youn</w:t>
        </w:r>
        <w:r>
          <w:rPr>
            <w:rFonts w:hint="eastAsia"/>
          </w:rPr>
          <w:t>,</w:t>
        </w:r>
        <w:r>
          <w:t xml:space="preserve"> LGE, </w:t>
        </w:r>
        <w:r>
          <w:fldChar w:fldCharType="begin"/>
        </w:r>
        <w:r>
          <w:instrText xml:space="preserve"> HYPERLINK "mailto:m.youn@lge.com" </w:instrText>
        </w:r>
        <w:r>
          <w:fldChar w:fldCharType="separate"/>
        </w:r>
        <w:r>
          <w:rPr>
            <w:rStyle w:val="aa"/>
          </w:rPr>
          <w:t>m.youn@lge.com</w:t>
        </w:r>
        <w:r>
          <w:fldChar w:fldCharType="end"/>
        </w:r>
        <w:r>
          <w:rPr>
            <w:lang w:eastAsia="zh-CN"/>
          </w:rPr>
          <w:t>:</w:t>
        </w:r>
        <w:r>
          <w:t xml:space="preserve"> TBD</w:t>
        </w:r>
      </w:ins>
    </w:p>
    <w:p w14:paraId="64051686" w14:textId="77777777" w:rsidR="00654C84" w:rsidRDefault="008324DD">
      <w:pPr>
        <w:pStyle w:val="Guidance"/>
      </w:pPr>
      <w:r>
        <w:t>{Mandatory: &lt;FamilyName&gt;, &lt;GivenName&gt;, &lt;Company&gt;, &lt;email address&gt;}</w:t>
      </w:r>
    </w:p>
    <w:p w14:paraId="323E07B8" w14:textId="77777777" w:rsidR="00654C84" w:rsidRDefault="008324DD">
      <w:pPr>
        <w:pStyle w:val="Guidance"/>
      </w:pPr>
      <w:r>
        <w:t>{Optional: &lt;FamilyName&gt;, &lt;GivenName&gt;, &lt;Company&gt;, &lt;email address&gt;: Secondary task(s)}</w:t>
      </w:r>
    </w:p>
    <w:p w14:paraId="10BAED0C" w14:textId="77777777" w:rsidR="00654C84" w:rsidRDefault="008324DD">
      <w:pPr>
        <w:pStyle w:val="Guidance"/>
      </w:pPr>
      <w:r>
        <w:t xml:space="preserve">{The first listed Rapporteur is the work item primary Rapporteur. The role of a Rapporteur is further described in </w:t>
      </w:r>
      <w:hyperlink r:id="rId14" w:history="1">
        <w:r>
          <w:t>www.3gpp.org/specifications-groups/delegates-corner/writing-a-new-spec</w:t>
        </w:r>
      </w:hyperlink>
      <w:r>
        <w:t xml:space="preserve">. By default, the primary Rapporteur shall ensure the production of the post-completion summary. </w:t>
      </w:r>
      <w:r>
        <w:br/>
        <w:t xml:space="preserve">Secondary Rapporteur(s) are possible for specific secondary task(s), such as: "Write the post-completion summary"; </w:t>
      </w:r>
      <w:r>
        <w:lastRenderedPageBreak/>
        <w:t>"In charge of a specific aspect of the work item (specify which)"; "Rapporteur for a secondary responsible WG (specify which)"}</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p w14:paraId="6E9E84CD" w14:textId="77777777" w:rsidR="00654C84" w:rsidRDefault="008324DD">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ZTE01" w:date="2021-10-10T12:14:00Z" w:initials="ZTE01">
    <w:p w14:paraId="0AC0C040" w14:textId="77777777" w:rsidR="00654C84" w:rsidRDefault="008324DD">
      <w:pPr>
        <w:pStyle w:val="a7"/>
      </w:pPr>
      <w:r>
        <w:rPr>
          <w:rStyle w:val="a6"/>
        </w:rPr>
        <w:annotationRef/>
      </w:r>
      <w:r>
        <w:t>Depends on Rel-17 discussion</w:t>
      </w:r>
    </w:p>
  </w:comment>
  <w:comment w:id="103" w:author="ZTE01" w:date="2021-10-10T12:34:00Z" w:initials="ZTE01">
    <w:p w14:paraId="4003D6DD" w14:textId="77777777" w:rsidR="00654C84" w:rsidRDefault="008324DD">
      <w:pPr>
        <w:pStyle w:val="a7"/>
        <w:rPr>
          <w:lang w:eastAsia="zh-CN"/>
        </w:rPr>
      </w:pPr>
      <w:r>
        <w:rPr>
          <w:rStyle w:val="a6"/>
        </w:rPr>
        <w:annotationRef/>
      </w:r>
      <w:r>
        <w:rPr>
          <w:rFonts w:hint="eastAsia"/>
          <w:lang w:eastAsia="zh-CN"/>
        </w:rPr>
        <w:t>D</w:t>
      </w:r>
      <w:r>
        <w:rPr>
          <w:lang w:eastAsia="zh-CN"/>
        </w:rPr>
        <w:t>epends on R17 CR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C0C040" w15:done="0"/>
  <w15:commentEx w15:paraId="4003D6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398D1" w14:textId="77777777" w:rsidR="0029687E" w:rsidRDefault="0029687E">
      <w:r>
        <w:separator/>
      </w:r>
    </w:p>
  </w:endnote>
  <w:endnote w:type="continuationSeparator" w:id="0">
    <w:p w14:paraId="3496B2CC" w14:textId="77777777" w:rsidR="0029687E" w:rsidRDefault="0029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0FDFD" w14:textId="77777777" w:rsidR="0029687E" w:rsidRDefault="0029687E">
      <w:r>
        <w:separator/>
      </w:r>
    </w:p>
  </w:footnote>
  <w:footnote w:type="continuationSeparator" w:id="0">
    <w:p w14:paraId="668289C7" w14:textId="77777777" w:rsidR="0029687E" w:rsidRDefault="00296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ZTE02">
    <w15:presenceInfo w15:providerId="None" w15:userId="ZTE02"/>
  </w15:person>
  <w15:person w15:author="ZTE01">
    <w15:presenceInfo w15:providerId="None" w15:userId="ZTE01"/>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161FAC"/>
    <w:rsid w:val="001C3023"/>
    <w:rsid w:val="00225C36"/>
    <w:rsid w:val="0029687E"/>
    <w:rsid w:val="0041723A"/>
    <w:rsid w:val="004C13E5"/>
    <w:rsid w:val="00602E23"/>
    <w:rsid w:val="00654C84"/>
    <w:rsid w:val="007536CD"/>
    <w:rsid w:val="008324DD"/>
    <w:rsid w:val="00A322C8"/>
    <w:rsid w:val="00A34A65"/>
    <w:rsid w:val="00CF3BB9"/>
    <w:rsid w:val="00FE54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67C670-9CAF-4721-B376-ECD72616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3186</Words>
  <Characters>18162</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21306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ZTE02</cp:lastModifiedBy>
  <cp:revision>5</cp:revision>
  <cp:lastPrinted>2000-02-29T11:31:00Z</cp:lastPrinted>
  <dcterms:created xsi:type="dcterms:W3CDTF">2021-10-19T14:18:00Z</dcterms:created>
  <dcterms:modified xsi:type="dcterms:W3CDTF">2021-10-20T08:26:00Z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